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88CA3" w14:textId="77777777" w:rsidR="00B04334" w:rsidRPr="004C6CF6" w:rsidRDefault="00626A57">
      <w:pPr>
        <w:keepNext/>
        <w:keepLines/>
        <w:spacing w:after="40"/>
        <w:jc w:val="center"/>
        <w:rPr>
          <w:szCs w:val="20"/>
        </w:rPr>
      </w:pPr>
      <w:r w:rsidRPr="004C6CF6">
        <w:rPr>
          <w:b/>
          <w:color w:val="002060"/>
          <w:szCs w:val="20"/>
        </w:rPr>
        <w:t>GÜNLÜK PLAN</w:t>
      </w:r>
    </w:p>
    <w:p w14:paraId="35780515" w14:textId="77777777" w:rsidR="00B04334" w:rsidRPr="004C6CF6" w:rsidRDefault="00626A57">
      <w:pPr>
        <w:keepLines/>
        <w:spacing w:after="40"/>
        <w:rPr>
          <w:szCs w:val="20"/>
        </w:rPr>
      </w:pPr>
      <w:r w:rsidRPr="004C6CF6">
        <w:rPr>
          <w:b/>
          <w:color w:val="000000"/>
          <w:szCs w:val="20"/>
        </w:rPr>
        <w:t>Okul Adı:</w:t>
      </w:r>
    </w:p>
    <w:p w14:paraId="5867D57D" w14:textId="77777777" w:rsidR="00B04334" w:rsidRPr="004C6CF6" w:rsidRDefault="00626A57">
      <w:pPr>
        <w:keepLines/>
        <w:spacing w:after="40"/>
        <w:rPr>
          <w:szCs w:val="20"/>
        </w:rPr>
      </w:pPr>
      <w:r w:rsidRPr="004C6CF6">
        <w:rPr>
          <w:b/>
          <w:color w:val="000000"/>
          <w:szCs w:val="20"/>
        </w:rPr>
        <w:t>Öğretmen Adı:</w:t>
      </w:r>
    </w:p>
    <w:p w14:paraId="2275F49A" w14:textId="77777777" w:rsidR="00B04334" w:rsidRPr="004C6CF6" w:rsidRDefault="00626A57">
      <w:pPr>
        <w:keepLines/>
        <w:spacing w:after="40"/>
        <w:rPr>
          <w:szCs w:val="20"/>
        </w:rPr>
      </w:pPr>
      <w:r w:rsidRPr="004C6CF6">
        <w:rPr>
          <w:b/>
          <w:color w:val="000000"/>
          <w:szCs w:val="20"/>
        </w:rPr>
        <w:t>Yaş Grubu:</w:t>
      </w:r>
      <w:r w:rsidRPr="004C6CF6">
        <w:rPr>
          <w:color w:val="000000"/>
          <w:szCs w:val="20"/>
        </w:rPr>
        <w:t xml:space="preserve"> 60–72 Ay (5 Yaş)</w:t>
      </w:r>
    </w:p>
    <w:p w14:paraId="223589C5" w14:textId="77777777" w:rsidR="00B04334" w:rsidRPr="004C6CF6" w:rsidRDefault="00626A57">
      <w:pPr>
        <w:keepLines/>
        <w:spacing w:after="40"/>
        <w:rPr>
          <w:szCs w:val="20"/>
        </w:rPr>
      </w:pPr>
      <w:r w:rsidRPr="004C6CF6">
        <w:rPr>
          <w:b/>
          <w:color w:val="000000"/>
          <w:szCs w:val="20"/>
        </w:rPr>
        <w:t>Tarih: 11 / 11 / 2026</w:t>
      </w:r>
    </w:p>
    <w:p w14:paraId="7AF30B87" w14:textId="77777777" w:rsidR="00B04334" w:rsidRPr="004C6CF6" w:rsidRDefault="00626A57">
      <w:pPr>
        <w:keepNext/>
        <w:keepLines/>
        <w:spacing w:after="40"/>
        <w:rPr>
          <w:szCs w:val="20"/>
        </w:rPr>
      </w:pPr>
      <w:r w:rsidRPr="004C6CF6">
        <w:rPr>
          <w:b/>
          <w:color w:val="FF0000"/>
          <w:szCs w:val="20"/>
        </w:rPr>
        <w:t>ALAN BECERİLERİ, ÖĞRENME ÇIKTILARI VE SÜREÇ BİLEŞENLERİ</w:t>
      </w:r>
    </w:p>
    <w:p w14:paraId="590E2663" w14:textId="77777777" w:rsidR="00B04334" w:rsidRPr="004C6CF6" w:rsidRDefault="00626A57">
      <w:pPr>
        <w:keepNext/>
        <w:keepLines/>
        <w:spacing w:after="40"/>
        <w:rPr>
          <w:szCs w:val="20"/>
        </w:rPr>
      </w:pPr>
      <w:r w:rsidRPr="004C6CF6">
        <w:rPr>
          <w:b/>
          <w:color w:val="000000"/>
          <w:szCs w:val="20"/>
        </w:rPr>
        <w:t>Türkçe Alanı</w:t>
      </w:r>
    </w:p>
    <w:p w14:paraId="0EE396FC" w14:textId="77777777" w:rsidR="00B04334" w:rsidRPr="004C6CF6" w:rsidRDefault="00626A57">
      <w:pPr>
        <w:keepNext/>
        <w:keepLines/>
        <w:spacing w:after="40"/>
        <w:rPr>
          <w:szCs w:val="20"/>
        </w:rPr>
      </w:pPr>
      <w:r w:rsidRPr="004C6CF6">
        <w:rPr>
          <w:b/>
          <w:color w:val="000000"/>
          <w:szCs w:val="20"/>
        </w:rPr>
        <w:t>TAOB. Okuma</w:t>
      </w:r>
    </w:p>
    <w:p w14:paraId="4C23EE0E" w14:textId="77777777" w:rsidR="00B04334" w:rsidRPr="004C6CF6" w:rsidRDefault="00626A57">
      <w:pPr>
        <w:keepNext/>
        <w:keepLines/>
        <w:spacing w:after="40"/>
        <w:rPr>
          <w:szCs w:val="20"/>
        </w:rPr>
      </w:pPr>
      <w:r w:rsidRPr="004C6CF6">
        <w:rPr>
          <w:b/>
          <w:color w:val="000000"/>
          <w:szCs w:val="20"/>
        </w:rPr>
        <w:t>TAOB.3. Resimli öykü kitabı, dijital içerikler, afiş, broşür gibi görsel okuma materyallerini çözümleyebilme</w:t>
      </w:r>
    </w:p>
    <w:p w14:paraId="197064E2" w14:textId="77777777" w:rsidR="00B04334" w:rsidRPr="004C6CF6" w:rsidRDefault="00626A57">
      <w:pPr>
        <w:keepLines/>
        <w:spacing w:after="40"/>
        <w:rPr>
          <w:szCs w:val="20"/>
        </w:rPr>
      </w:pPr>
      <w:r w:rsidRPr="004C6CF6">
        <w:rPr>
          <w:color w:val="000000"/>
          <w:szCs w:val="20"/>
        </w:rPr>
        <w:t>TAOB.3.a. Görsel okuma materyallerinde yer alan olayların parçalarını belirler.</w:t>
      </w:r>
    </w:p>
    <w:p w14:paraId="07DAE4C2" w14:textId="77777777" w:rsidR="00B04334" w:rsidRPr="004C6CF6" w:rsidRDefault="00626A57">
      <w:pPr>
        <w:keepLines/>
        <w:spacing w:after="40"/>
        <w:rPr>
          <w:szCs w:val="20"/>
        </w:rPr>
      </w:pPr>
      <w:r w:rsidRPr="004C6CF6">
        <w:rPr>
          <w:color w:val="000000"/>
          <w:szCs w:val="20"/>
        </w:rPr>
        <w:t>TAOB.3.b. Görsel okuma materyallerinde yer alan olayların parçaları arasındaki ilişkiyi belirler.</w:t>
      </w:r>
    </w:p>
    <w:p w14:paraId="738691DB" w14:textId="77777777" w:rsidR="00B04334" w:rsidRPr="004C6CF6" w:rsidRDefault="00626A57">
      <w:pPr>
        <w:keepNext/>
        <w:keepLines/>
        <w:spacing w:after="40"/>
        <w:rPr>
          <w:szCs w:val="20"/>
        </w:rPr>
      </w:pPr>
      <w:r w:rsidRPr="004C6CF6">
        <w:rPr>
          <w:b/>
          <w:color w:val="000000"/>
          <w:szCs w:val="20"/>
        </w:rPr>
        <w:t>TAOB.4. Resimli öykü kitabı, dijital içerikler, afiş, broşür gibi görsel okuma materyallerini değerlendirebilme</w:t>
      </w:r>
    </w:p>
    <w:p w14:paraId="0C968548" w14:textId="77777777" w:rsidR="00B04334" w:rsidRPr="004C6CF6" w:rsidRDefault="00626A57">
      <w:pPr>
        <w:keepLines/>
        <w:spacing w:after="40"/>
        <w:rPr>
          <w:szCs w:val="20"/>
        </w:rPr>
      </w:pPr>
      <w:r w:rsidRPr="004C6CF6">
        <w:rPr>
          <w:color w:val="000000"/>
          <w:szCs w:val="20"/>
        </w:rPr>
        <w:t>TAOB.4.a. Görsel okuma sürecine ilişkin duygu ve düşüncelerini söyler.</w:t>
      </w:r>
    </w:p>
    <w:p w14:paraId="0583E56A" w14:textId="77777777" w:rsidR="00B04334" w:rsidRPr="004C6CF6" w:rsidRDefault="00626A57">
      <w:pPr>
        <w:keepNext/>
        <w:keepLines/>
        <w:spacing w:after="40"/>
        <w:rPr>
          <w:szCs w:val="20"/>
        </w:rPr>
      </w:pPr>
      <w:r w:rsidRPr="004C6CF6">
        <w:rPr>
          <w:b/>
          <w:color w:val="000000"/>
          <w:szCs w:val="20"/>
        </w:rPr>
        <w:t>Fen Alanı</w:t>
      </w:r>
    </w:p>
    <w:p w14:paraId="3004C736" w14:textId="77777777" w:rsidR="00B04334" w:rsidRPr="004C6CF6" w:rsidRDefault="00626A57">
      <w:pPr>
        <w:keepNext/>
        <w:keepLines/>
        <w:spacing w:after="40"/>
        <w:rPr>
          <w:szCs w:val="20"/>
        </w:rPr>
      </w:pPr>
      <w:r w:rsidRPr="004C6CF6">
        <w:rPr>
          <w:b/>
          <w:color w:val="000000"/>
          <w:szCs w:val="20"/>
        </w:rPr>
        <w:t>FBAB12. Kanıt Kullanma</w:t>
      </w:r>
    </w:p>
    <w:p w14:paraId="425B22D5" w14:textId="77777777" w:rsidR="00B04334" w:rsidRPr="004C6CF6" w:rsidRDefault="00626A57">
      <w:pPr>
        <w:keepNext/>
        <w:keepLines/>
        <w:spacing w:after="40"/>
        <w:rPr>
          <w:szCs w:val="20"/>
        </w:rPr>
      </w:pPr>
      <w:proofErr w:type="gramStart"/>
      <w:r w:rsidRPr="004C6CF6">
        <w:rPr>
          <w:b/>
          <w:color w:val="000000"/>
          <w:szCs w:val="20"/>
        </w:rPr>
        <w:t>FAB.</w:t>
      </w:r>
      <w:proofErr w:type="gramEnd"/>
      <w:r w:rsidRPr="004C6CF6">
        <w:rPr>
          <w:b/>
          <w:color w:val="000000"/>
          <w:szCs w:val="20"/>
        </w:rPr>
        <w:t>12. Bilimsel olayları / olguları açıklamak için kanıtlar kullanabilme</w:t>
      </w:r>
    </w:p>
    <w:p w14:paraId="3D541268" w14:textId="77777777" w:rsidR="00B04334" w:rsidRPr="004C6CF6" w:rsidRDefault="00626A57">
      <w:pPr>
        <w:keepLines/>
        <w:spacing w:after="40"/>
        <w:rPr>
          <w:szCs w:val="20"/>
        </w:rPr>
      </w:pPr>
      <w:proofErr w:type="gramStart"/>
      <w:r w:rsidRPr="004C6CF6">
        <w:rPr>
          <w:color w:val="000000"/>
          <w:szCs w:val="20"/>
        </w:rPr>
        <w:t>FAB.</w:t>
      </w:r>
      <w:proofErr w:type="gramEnd"/>
      <w:r w:rsidRPr="004C6CF6">
        <w:rPr>
          <w:color w:val="000000"/>
          <w:szCs w:val="20"/>
        </w:rPr>
        <w:t>12.c. Gözlem ve verilere dayalı açıklamalar yapar.</w:t>
      </w:r>
    </w:p>
    <w:p w14:paraId="5D52EF21" w14:textId="77777777" w:rsidR="00B04334" w:rsidRPr="004C6CF6" w:rsidRDefault="00626A57">
      <w:pPr>
        <w:keepNext/>
        <w:keepLines/>
        <w:spacing w:after="40"/>
        <w:rPr>
          <w:szCs w:val="20"/>
        </w:rPr>
      </w:pPr>
      <w:r w:rsidRPr="004C6CF6">
        <w:rPr>
          <w:b/>
          <w:color w:val="000000"/>
          <w:szCs w:val="20"/>
        </w:rPr>
        <w:t>FBAB13. Bilimsel Sorgulama</w:t>
      </w:r>
    </w:p>
    <w:p w14:paraId="51ACAC8A" w14:textId="77777777" w:rsidR="00B04334" w:rsidRPr="004C6CF6" w:rsidRDefault="00626A57">
      <w:pPr>
        <w:keepNext/>
        <w:keepLines/>
        <w:spacing w:after="40"/>
        <w:rPr>
          <w:szCs w:val="20"/>
        </w:rPr>
      </w:pPr>
      <w:proofErr w:type="gramStart"/>
      <w:r w:rsidRPr="004C6CF6">
        <w:rPr>
          <w:b/>
          <w:color w:val="000000"/>
          <w:szCs w:val="20"/>
        </w:rPr>
        <w:t>FAB.</w:t>
      </w:r>
      <w:proofErr w:type="gramEnd"/>
      <w:r w:rsidRPr="004C6CF6">
        <w:rPr>
          <w:b/>
          <w:color w:val="000000"/>
          <w:szCs w:val="20"/>
        </w:rPr>
        <w:t>13. Fene yönelik günlük hayatla ilişkili olay, olgu ve / veya durumlara yönelik bilimsel sorgulama yapabilme</w:t>
      </w:r>
    </w:p>
    <w:p w14:paraId="68640505" w14:textId="77777777" w:rsidR="00B04334" w:rsidRPr="004C6CF6" w:rsidRDefault="00626A57">
      <w:pPr>
        <w:keepLines/>
        <w:spacing w:after="40"/>
        <w:rPr>
          <w:szCs w:val="20"/>
        </w:rPr>
      </w:pPr>
      <w:proofErr w:type="gramStart"/>
      <w:r w:rsidRPr="004C6CF6">
        <w:rPr>
          <w:color w:val="000000"/>
          <w:szCs w:val="20"/>
        </w:rPr>
        <w:t>FAB.</w:t>
      </w:r>
      <w:proofErr w:type="gramEnd"/>
      <w:r w:rsidRPr="004C6CF6">
        <w:rPr>
          <w:color w:val="000000"/>
          <w:szCs w:val="20"/>
        </w:rPr>
        <w:t>13.a. Günlük yaşamda karşılaştığı nesne / olay / olgulara ilişkin sorular sorar.</w:t>
      </w:r>
    </w:p>
    <w:p w14:paraId="60217751" w14:textId="77777777" w:rsidR="00B04334" w:rsidRPr="004C6CF6" w:rsidRDefault="00626A57">
      <w:pPr>
        <w:keepLines/>
        <w:spacing w:after="40"/>
        <w:rPr>
          <w:szCs w:val="20"/>
        </w:rPr>
      </w:pPr>
      <w:proofErr w:type="gramStart"/>
      <w:r w:rsidRPr="004C6CF6">
        <w:rPr>
          <w:color w:val="000000"/>
          <w:szCs w:val="20"/>
        </w:rPr>
        <w:t>FAB.</w:t>
      </w:r>
      <w:proofErr w:type="gramEnd"/>
      <w:r w:rsidRPr="004C6CF6">
        <w:rPr>
          <w:color w:val="000000"/>
          <w:szCs w:val="20"/>
        </w:rPr>
        <w:t>13.c. Merak ettiği durumlara yönelik incelemeler yapar.</w:t>
      </w:r>
    </w:p>
    <w:p w14:paraId="7EEB4AD8" w14:textId="77777777" w:rsidR="00B04334" w:rsidRPr="004C6CF6" w:rsidRDefault="00626A57">
      <w:pPr>
        <w:keepLines/>
        <w:spacing w:after="40"/>
        <w:rPr>
          <w:szCs w:val="20"/>
        </w:rPr>
      </w:pPr>
      <w:proofErr w:type="gramStart"/>
      <w:r w:rsidRPr="004C6CF6">
        <w:rPr>
          <w:color w:val="000000"/>
          <w:szCs w:val="20"/>
        </w:rPr>
        <w:t>FAB.</w:t>
      </w:r>
      <w:proofErr w:type="gramEnd"/>
      <w:r w:rsidRPr="004C6CF6">
        <w:rPr>
          <w:color w:val="000000"/>
          <w:szCs w:val="20"/>
        </w:rPr>
        <w:t>13.e. Görüşlerini akranlarıyla paylaşır.</w:t>
      </w:r>
    </w:p>
    <w:p w14:paraId="23A33A4E" w14:textId="77777777" w:rsidR="00B04334" w:rsidRPr="004C6CF6" w:rsidRDefault="00626A57">
      <w:pPr>
        <w:keepNext/>
        <w:keepLines/>
        <w:spacing w:after="40"/>
        <w:rPr>
          <w:szCs w:val="20"/>
        </w:rPr>
      </w:pPr>
      <w:r w:rsidRPr="004C6CF6">
        <w:rPr>
          <w:b/>
          <w:color w:val="000000"/>
          <w:szCs w:val="20"/>
        </w:rPr>
        <w:t>Sanat Alanı</w:t>
      </w:r>
    </w:p>
    <w:p w14:paraId="4800834C" w14:textId="77777777" w:rsidR="00B04334" w:rsidRPr="004C6CF6" w:rsidRDefault="00626A57">
      <w:pPr>
        <w:keepNext/>
        <w:keepLines/>
        <w:spacing w:after="40"/>
        <w:rPr>
          <w:szCs w:val="20"/>
        </w:rPr>
      </w:pPr>
      <w:r w:rsidRPr="004C6CF6">
        <w:rPr>
          <w:b/>
          <w:color w:val="000000"/>
          <w:szCs w:val="20"/>
        </w:rPr>
        <w:t>SNAB1. Sanat Türlerini Anlama</w:t>
      </w:r>
    </w:p>
    <w:p w14:paraId="56B9E6F4" w14:textId="77777777" w:rsidR="00B04334" w:rsidRPr="004C6CF6" w:rsidRDefault="00626A57">
      <w:pPr>
        <w:keepNext/>
        <w:keepLines/>
        <w:spacing w:after="40"/>
        <w:rPr>
          <w:szCs w:val="20"/>
        </w:rPr>
      </w:pPr>
      <w:r w:rsidRPr="004C6CF6">
        <w:rPr>
          <w:b/>
          <w:color w:val="000000"/>
          <w:szCs w:val="20"/>
        </w:rPr>
        <w:t>SNAB.1. Sanat türlerini tanıyabilme</w:t>
      </w:r>
    </w:p>
    <w:p w14:paraId="34DE1182" w14:textId="77777777" w:rsidR="00B04334" w:rsidRPr="004C6CF6" w:rsidRDefault="00626A57">
      <w:pPr>
        <w:keepLines/>
        <w:spacing w:after="40"/>
        <w:rPr>
          <w:szCs w:val="20"/>
        </w:rPr>
      </w:pPr>
      <w:r w:rsidRPr="004C6CF6">
        <w:rPr>
          <w:color w:val="000000"/>
          <w:szCs w:val="20"/>
        </w:rPr>
        <w:t>SNAB.1.a. Sanat türlerini ifade eder.</w:t>
      </w:r>
    </w:p>
    <w:p w14:paraId="46526D29" w14:textId="77777777" w:rsidR="00B04334" w:rsidRPr="004C6CF6" w:rsidRDefault="00626A57">
      <w:pPr>
        <w:keepLines/>
        <w:spacing w:after="40"/>
        <w:rPr>
          <w:szCs w:val="20"/>
        </w:rPr>
      </w:pPr>
      <w:r w:rsidRPr="004C6CF6">
        <w:rPr>
          <w:color w:val="000000"/>
          <w:szCs w:val="20"/>
        </w:rPr>
        <w:t>SNAB.1.b. Sanat eserinde kullanılan materyalleri ifade eder.</w:t>
      </w:r>
    </w:p>
    <w:p w14:paraId="63329BED" w14:textId="77777777" w:rsidR="00B04334" w:rsidRPr="004C6CF6" w:rsidRDefault="00626A57">
      <w:pPr>
        <w:keepNext/>
        <w:keepLines/>
        <w:spacing w:after="40"/>
        <w:rPr>
          <w:szCs w:val="20"/>
        </w:rPr>
      </w:pPr>
      <w:r w:rsidRPr="004C6CF6">
        <w:rPr>
          <w:b/>
          <w:color w:val="000000"/>
          <w:szCs w:val="20"/>
        </w:rPr>
        <w:t>Müzik Alanı</w:t>
      </w:r>
    </w:p>
    <w:p w14:paraId="2794D1BA" w14:textId="77777777" w:rsidR="00B04334" w:rsidRPr="004C6CF6" w:rsidRDefault="00626A57">
      <w:pPr>
        <w:keepNext/>
        <w:keepLines/>
        <w:spacing w:after="40"/>
        <w:rPr>
          <w:szCs w:val="20"/>
        </w:rPr>
      </w:pPr>
      <w:r w:rsidRPr="004C6CF6">
        <w:rPr>
          <w:b/>
          <w:color w:val="000000"/>
          <w:szCs w:val="20"/>
        </w:rPr>
        <w:t>MSB2. Müziksel Söyleme</w:t>
      </w:r>
    </w:p>
    <w:p w14:paraId="133EA55D" w14:textId="77777777" w:rsidR="00B04334" w:rsidRPr="004C6CF6" w:rsidRDefault="00626A57">
      <w:pPr>
        <w:keepNext/>
        <w:keepLines/>
        <w:spacing w:after="40"/>
        <w:rPr>
          <w:szCs w:val="20"/>
        </w:rPr>
      </w:pPr>
      <w:r w:rsidRPr="004C6CF6">
        <w:rPr>
          <w:b/>
          <w:color w:val="000000"/>
          <w:szCs w:val="20"/>
        </w:rPr>
        <w:t>MSB.2. Söyleme becerilerini sınıf içinde sergileyebilme</w:t>
      </w:r>
    </w:p>
    <w:p w14:paraId="655A9DA0" w14:textId="77777777" w:rsidR="00B04334" w:rsidRPr="004C6CF6" w:rsidRDefault="00626A57">
      <w:pPr>
        <w:keepLines/>
        <w:spacing w:after="40"/>
        <w:rPr>
          <w:szCs w:val="20"/>
        </w:rPr>
      </w:pPr>
      <w:r w:rsidRPr="004C6CF6">
        <w:rPr>
          <w:color w:val="000000"/>
          <w:szCs w:val="20"/>
        </w:rPr>
        <w:t>MSB.2.a. Şarkıyı grupla ya da tek başına söyler.</w:t>
      </w:r>
    </w:p>
    <w:p w14:paraId="605DEFD8" w14:textId="77777777" w:rsidR="00B04334" w:rsidRPr="004C6CF6" w:rsidRDefault="00626A57">
      <w:pPr>
        <w:keepNext/>
        <w:keepLines/>
        <w:spacing w:after="40"/>
        <w:rPr>
          <w:szCs w:val="20"/>
        </w:rPr>
      </w:pPr>
      <w:r w:rsidRPr="004C6CF6">
        <w:rPr>
          <w:b/>
          <w:color w:val="000000"/>
          <w:szCs w:val="20"/>
        </w:rPr>
        <w:t>Hareket ve Sağlık Alanı</w:t>
      </w:r>
    </w:p>
    <w:p w14:paraId="0EC720D1" w14:textId="77777777" w:rsidR="00B04334" w:rsidRPr="004C6CF6" w:rsidRDefault="00626A57">
      <w:pPr>
        <w:keepNext/>
        <w:keepLines/>
        <w:spacing w:after="40"/>
        <w:rPr>
          <w:szCs w:val="20"/>
        </w:rPr>
      </w:pPr>
      <w:r w:rsidRPr="004C6CF6">
        <w:rPr>
          <w:b/>
          <w:color w:val="000000"/>
          <w:szCs w:val="20"/>
        </w:rPr>
        <w:t>HSAB1. Aktif Yaşam İçin Motor Beceriler</w:t>
      </w:r>
    </w:p>
    <w:p w14:paraId="0842A242" w14:textId="77777777" w:rsidR="00B04334" w:rsidRPr="004C6CF6" w:rsidRDefault="00626A57">
      <w:pPr>
        <w:keepNext/>
        <w:keepLines/>
        <w:spacing w:after="40"/>
        <w:rPr>
          <w:szCs w:val="20"/>
        </w:rPr>
      </w:pPr>
      <w:r w:rsidRPr="004C6CF6">
        <w:rPr>
          <w:b/>
          <w:color w:val="000000"/>
          <w:szCs w:val="20"/>
        </w:rPr>
        <w:t>HSAB.4. Beden farkındalığına dayalı doğru duruş sergileyebilme</w:t>
      </w:r>
    </w:p>
    <w:p w14:paraId="7F577785" w14:textId="77777777" w:rsidR="00B04334" w:rsidRPr="004C6CF6" w:rsidRDefault="00626A57">
      <w:pPr>
        <w:keepLines/>
        <w:spacing w:after="40"/>
        <w:rPr>
          <w:szCs w:val="20"/>
        </w:rPr>
      </w:pPr>
      <w:r w:rsidRPr="004C6CF6">
        <w:rPr>
          <w:color w:val="000000"/>
          <w:szCs w:val="20"/>
        </w:rPr>
        <w:t>HSAB.4.b. Beden bölümlerini amaca uygun koordineli biçimde hareket ettirir.</w:t>
      </w:r>
    </w:p>
    <w:p w14:paraId="59911656" w14:textId="77777777" w:rsidR="00B04334" w:rsidRPr="004C6CF6" w:rsidRDefault="00626A57">
      <w:pPr>
        <w:keepNext/>
        <w:keepLines/>
        <w:spacing w:after="40"/>
        <w:rPr>
          <w:szCs w:val="20"/>
        </w:rPr>
      </w:pPr>
      <w:r w:rsidRPr="004C6CF6">
        <w:rPr>
          <w:b/>
          <w:color w:val="FF0000"/>
          <w:szCs w:val="20"/>
        </w:rPr>
        <w:t>EĞİLİMLER</w:t>
      </w:r>
    </w:p>
    <w:p w14:paraId="2E12C62C" w14:textId="77777777" w:rsidR="00B04334" w:rsidRPr="004C6CF6" w:rsidRDefault="00626A57">
      <w:pPr>
        <w:keepNext/>
        <w:keepLines/>
        <w:spacing w:after="40"/>
        <w:rPr>
          <w:szCs w:val="20"/>
        </w:rPr>
      </w:pPr>
      <w:r w:rsidRPr="004C6CF6">
        <w:rPr>
          <w:b/>
          <w:color w:val="000000"/>
          <w:szCs w:val="20"/>
        </w:rPr>
        <w:t>E1. Benlik Eğilimleri</w:t>
      </w:r>
    </w:p>
    <w:p w14:paraId="2149532A" w14:textId="77777777" w:rsidR="00B04334" w:rsidRPr="004C6CF6" w:rsidRDefault="00626A57">
      <w:pPr>
        <w:keepLines/>
        <w:spacing w:after="40"/>
        <w:rPr>
          <w:szCs w:val="20"/>
        </w:rPr>
      </w:pPr>
      <w:r w:rsidRPr="004C6CF6">
        <w:rPr>
          <w:color w:val="000000"/>
          <w:szCs w:val="20"/>
        </w:rPr>
        <w:t>E1.1. Merak</w:t>
      </w:r>
    </w:p>
    <w:p w14:paraId="1508292F" w14:textId="77777777" w:rsidR="00B04334" w:rsidRPr="004C6CF6" w:rsidRDefault="00626A57">
      <w:pPr>
        <w:keepNext/>
        <w:keepLines/>
        <w:spacing w:after="40"/>
        <w:rPr>
          <w:szCs w:val="20"/>
        </w:rPr>
      </w:pPr>
      <w:r w:rsidRPr="004C6CF6">
        <w:rPr>
          <w:b/>
          <w:color w:val="000000"/>
          <w:szCs w:val="20"/>
        </w:rPr>
        <w:t>E2. Sosyal Eğilimler</w:t>
      </w:r>
    </w:p>
    <w:p w14:paraId="0E949616" w14:textId="77777777" w:rsidR="00E07B6A" w:rsidRPr="004C6CF6" w:rsidRDefault="00626A57" w:rsidP="00E07B6A">
      <w:pPr>
        <w:keepLines/>
        <w:spacing w:after="40"/>
        <w:rPr>
          <w:color w:val="000000"/>
          <w:szCs w:val="20"/>
        </w:rPr>
      </w:pPr>
      <w:r w:rsidRPr="004C6CF6">
        <w:rPr>
          <w:color w:val="000000"/>
          <w:szCs w:val="20"/>
        </w:rPr>
        <w:t xml:space="preserve">E2.5. </w:t>
      </w:r>
      <w:proofErr w:type="spellStart"/>
      <w:r w:rsidRPr="004C6CF6">
        <w:rPr>
          <w:color w:val="000000"/>
          <w:szCs w:val="20"/>
        </w:rPr>
        <w:t>Oyunseverlik</w:t>
      </w:r>
      <w:proofErr w:type="spellEnd"/>
    </w:p>
    <w:p w14:paraId="01010075" w14:textId="04355F45" w:rsidR="00B04334" w:rsidRPr="004C6CF6" w:rsidRDefault="00626A57" w:rsidP="00E07B6A">
      <w:pPr>
        <w:keepLines/>
        <w:spacing w:after="40"/>
        <w:rPr>
          <w:szCs w:val="20"/>
        </w:rPr>
      </w:pPr>
      <w:r w:rsidRPr="004C6CF6">
        <w:rPr>
          <w:b/>
          <w:color w:val="FF0000"/>
          <w:szCs w:val="20"/>
        </w:rPr>
        <w:t>PROGRAMLAR ARASI BİLEŞENLER</w:t>
      </w:r>
    </w:p>
    <w:p w14:paraId="1E7B41AD" w14:textId="77777777" w:rsidR="00B04334" w:rsidRPr="004C6CF6" w:rsidRDefault="00626A57">
      <w:pPr>
        <w:keepNext/>
        <w:keepLines/>
        <w:spacing w:after="40"/>
        <w:rPr>
          <w:szCs w:val="20"/>
        </w:rPr>
      </w:pPr>
      <w:r w:rsidRPr="004C6CF6">
        <w:rPr>
          <w:b/>
          <w:color w:val="000000"/>
          <w:szCs w:val="20"/>
        </w:rPr>
        <w:t>Sosyal-Duygusal Öğrenme Becerileri</w:t>
      </w:r>
    </w:p>
    <w:p w14:paraId="779AFD64" w14:textId="77777777" w:rsidR="007B5BDE" w:rsidRPr="004C6CF6" w:rsidRDefault="00626A57" w:rsidP="007B5BDE">
      <w:pPr>
        <w:keepLines/>
        <w:spacing w:after="40"/>
        <w:rPr>
          <w:color w:val="000000"/>
          <w:szCs w:val="20"/>
        </w:rPr>
      </w:pPr>
      <w:r w:rsidRPr="004C6CF6">
        <w:rPr>
          <w:color w:val="000000"/>
          <w:szCs w:val="20"/>
        </w:rPr>
        <w:t>SDB1.1. Kendini Tanıma (Öz Farkındalık)</w:t>
      </w:r>
    </w:p>
    <w:p w14:paraId="396323E3" w14:textId="77777777" w:rsidR="007B5BDE" w:rsidRPr="004C6CF6" w:rsidRDefault="00626A57" w:rsidP="007B5BDE">
      <w:pPr>
        <w:keepLines/>
        <w:spacing w:after="40"/>
        <w:rPr>
          <w:b/>
          <w:color w:val="000000"/>
          <w:szCs w:val="20"/>
        </w:rPr>
      </w:pPr>
      <w:r w:rsidRPr="004C6CF6">
        <w:rPr>
          <w:b/>
          <w:color w:val="000000"/>
          <w:szCs w:val="20"/>
        </w:rPr>
        <w:t>Değerler</w:t>
      </w:r>
    </w:p>
    <w:p w14:paraId="33EF01AF" w14:textId="302292B6" w:rsidR="00B04334" w:rsidRPr="004C6CF6" w:rsidRDefault="00626A57" w:rsidP="007B5BDE">
      <w:pPr>
        <w:keepLines/>
        <w:spacing w:after="40"/>
        <w:rPr>
          <w:szCs w:val="20"/>
        </w:rPr>
      </w:pPr>
      <w:r w:rsidRPr="004C6CF6">
        <w:rPr>
          <w:b/>
          <w:color w:val="000000"/>
          <w:szCs w:val="20"/>
        </w:rPr>
        <w:t>D18. Temizlik</w:t>
      </w:r>
    </w:p>
    <w:p w14:paraId="73206339" w14:textId="77777777" w:rsidR="00B04334" w:rsidRPr="004C6CF6" w:rsidRDefault="00626A57">
      <w:pPr>
        <w:keepLines/>
        <w:spacing w:after="40"/>
        <w:rPr>
          <w:szCs w:val="20"/>
        </w:rPr>
      </w:pPr>
      <w:r w:rsidRPr="004C6CF6">
        <w:rPr>
          <w:color w:val="000000"/>
          <w:szCs w:val="20"/>
        </w:rPr>
        <w:lastRenderedPageBreak/>
        <w:t>D18.1. Kişisel temizlik ve bakımına önem vermek</w:t>
      </w:r>
    </w:p>
    <w:p w14:paraId="3C8B7AF1" w14:textId="77777777" w:rsidR="00B04334" w:rsidRPr="004C6CF6" w:rsidRDefault="00626A57">
      <w:pPr>
        <w:keepNext/>
        <w:keepLines/>
        <w:spacing w:after="40"/>
        <w:rPr>
          <w:szCs w:val="20"/>
        </w:rPr>
      </w:pPr>
      <w:r w:rsidRPr="004C6CF6">
        <w:rPr>
          <w:b/>
          <w:color w:val="000000"/>
          <w:szCs w:val="20"/>
        </w:rPr>
        <w:t>Okuryazarlık Becerileri</w:t>
      </w:r>
    </w:p>
    <w:p w14:paraId="4DF8457E" w14:textId="77777777" w:rsidR="00B04334" w:rsidRPr="004C6CF6" w:rsidRDefault="00626A57">
      <w:pPr>
        <w:keepLines/>
        <w:spacing w:after="40"/>
        <w:rPr>
          <w:szCs w:val="20"/>
        </w:rPr>
      </w:pPr>
      <w:r w:rsidRPr="004C6CF6">
        <w:rPr>
          <w:color w:val="000000"/>
          <w:szCs w:val="20"/>
        </w:rPr>
        <w:t>OB4. Görsel Okuryazarlık</w:t>
      </w:r>
    </w:p>
    <w:p w14:paraId="488ED9BA" w14:textId="77777777" w:rsidR="00B04334" w:rsidRPr="004C6CF6" w:rsidRDefault="00626A57">
      <w:pPr>
        <w:keepNext/>
        <w:keepLines/>
        <w:spacing w:after="40"/>
        <w:rPr>
          <w:szCs w:val="20"/>
        </w:rPr>
      </w:pPr>
      <w:r w:rsidRPr="004C6CF6">
        <w:rPr>
          <w:b/>
          <w:color w:val="FF0000"/>
          <w:szCs w:val="20"/>
        </w:rPr>
        <w:t>İÇERİK ÇERÇEVESİ</w:t>
      </w:r>
    </w:p>
    <w:p w14:paraId="2B437E14" w14:textId="77777777" w:rsidR="00B04334" w:rsidRPr="004C6CF6" w:rsidRDefault="00626A57">
      <w:pPr>
        <w:keepNext/>
        <w:keepLines/>
        <w:rPr>
          <w:szCs w:val="20"/>
        </w:rPr>
      </w:pPr>
      <w:r w:rsidRPr="004C6CF6">
        <w:rPr>
          <w:b/>
          <w:color w:val="2E74B5"/>
          <w:szCs w:val="20"/>
        </w:rPr>
        <w:t>Kavramlar:</w:t>
      </w:r>
    </w:p>
    <w:p w14:paraId="57488002" w14:textId="22248D8D" w:rsidR="00B04334" w:rsidRPr="004C6CF6" w:rsidRDefault="00626A57">
      <w:pPr>
        <w:rPr>
          <w:szCs w:val="20"/>
        </w:rPr>
      </w:pPr>
      <w:r w:rsidRPr="004C6CF6">
        <w:rPr>
          <w:b/>
          <w:color w:val="002060"/>
          <w:szCs w:val="20"/>
        </w:rPr>
        <w:t>Zıt:</w:t>
      </w:r>
      <w:r w:rsidRPr="004C6CF6">
        <w:rPr>
          <w:color w:val="000000"/>
          <w:szCs w:val="20"/>
        </w:rPr>
        <w:t xml:space="preserve"> Hareketli–hareketsiz</w:t>
      </w:r>
    </w:p>
    <w:p w14:paraId="1363B627" w14:textId="77777777" w:rsidR="00B04334" w:rsidRPr="004C6CF6" w:rsidRDefault="00626A57">
      <w:pPr>
        <w:keepLines/>
        <w:rPr>
          <w:szCs w:val="20"/>
        </w:rPr>
      </w:pPr>
      <w:r w:rsidRPr="004C6CF6">
        <w:rPr>
          <w:b/>
          <w:color w:val="2E74B5"/>
          <w:szCs w:val="20"/>
        </w:rPr>
        <w:t>Sözcükler:</w:t>
      </w:r>
      <w:r w:rsidRPr="004C6CF6">
        <w:rPr>
          <w:color w:val="000000"/>
          <w:szCs w:val="20"/>
        </w:rPr>
        <w:t xml:space="preserve"> Vücut, gövde, iskelet, eklem, kas, kalp, akciğer, mide, kolaj.</w:t>
      </w:r>
    </w:p>
    <w:p w14:paraId="278D4874" w14:textId="7F2E46D7" w:rsidR="0023770F" w:rsidRPr="004C6CF6" w:rsidRDefault="00626A57">
      <w:pPr>
        <w:keepLines/>
        <w:rPr>
          <w:color w:val="000000"/>
          <w:szCs w:val="20"/>
        </w:rPr>
      </w:pPr>
      <w:r w:rsidRPr="004C6CF6">
        <w:rPr>
          <w:b/>
          <w:color w:val="2E74B5"/>
          <w:szCs w:val="20"/>
        </w:rPr>
        <w:t>Materyaller:</w:t>
      </w:r>
      <w:r w:rsidRPr="004C6CF6">
        <w:rPr>
          <w:color w:val="000000"/>
          <w:szCs w:val="20"/>
        </w:rPr>
        <w:t xml:space="preserve"> </w:t>
      </w:r>
      <w:r w:rsidR="0023770F" w:rsidRPr="004C6CF6">
        <w:rPr>
          <w:szCs w:val="20"/>
        </w:rPr>
        <w:t xml:space="preserve">Kırılmaz ayna, insan maketi veya beden görselleri, suluboyaya uygun kalın kâğıda hazırlanmış iskelet çalışma sayfası, suluboya, fırça, devrilmeyecek su kapları, masa örtüsü, önlük ve kurulama bezi. </w:t>
      </w:r>
      <w:hyperlink r:id="rId8">
        <w:r w:rsidR="0023770F" w:rsidRPr="004C6CF6">
          <w:rPr>
            <w:color w:val="0563C1"/>
            <w:szCs w:val="20"/>
            <w:u w:val="single"/>
          </w:rPr>
          <w:t>5 Yaş Çekirdek 2</w:t>
        </w:r>
      </w:hyperlink>
      <w:r w:rsidR="0023770F" w:rsidRPr="004C6CF6">
        <w:rPr>
          <w:szCs w:val="20"/>
        </w:rPr>
        <w:t>, duygu kartları, yoklama mandalları ve hikâyeden seçilen iki ya da üç görsel.</w:t>
      </w:r>
    </w:p>
    <w:p w14:paraId="55706AFA" w14:textId="6FA8035C" w:rsidR="00B04334" w:rsidRPr="004C6CF6" w:rsidRDefault="00626A57">
      <w:pPr>
        <w:keepLines/>
        <w:rPr>
          <w:szCs w:val="20"/>
        </w:rPr>
      </w:pPr>
      <w:r w:rsidRPr="004C6CF6">
        <w:rPr>
          <w:b/>
          <w:color w:val="2E74B5"/>
          <w:szCs w:val="20"/>
        </w:rPr>
        <w:t>Eğitim/Öğrenme Ortamları:</w:t>
      </w:r>
      <w:r w:rsidRPr="004C6CF6">
        <w:rPr>
          <w:color w:val="000000"/>
          <w:szCs w:val="20"/>
        </w:rPr>
        <w:t xml:space="preserve"> </w:t>
      </w:r>
      <w:r w:rsidR="00E07B6A" w:rsidRPr="004C6CF6">
        <w:rPr>
          <w:szCs w:val="20"/>
        </w:rPr>
        <w:t>Sınıf, öğrenme merkezleri ve hareket için boşaltılmış güvenli alan. Materyaller çocukların erişebileceği biçimde hazırlanır. Fen merkezine insan maketi ve vücut görselleri yerleştirilir. Sanat çalışması için masalara boya kalemleri, renkli kâğıtlar, ip, makas ve yapıştırıcı konur. Kukla ve vücudum oyunları için çocukların birbirine çarpmadan hareket edebileceği bir alan düzenlenir.</w:t>
      </w:r>
    </w:p>
    <w:p w14:paraId="54C4EEAE" w14:textId="5A66E02D" w:rsidR="00B04334" w:rsidRPr="004C6CF6" w:rsidRDefault="00626A57" w:rsidP="00E07B6A">
      <w:pPr>
        <w:keepNext/>
        <w:keepLines/>
        <w:jc w:val="center"/>
        <w:rPr>
          <w:szCs w:val="20"/>
        </w:rPr>
      </w:pPr>
      <w:r w:rsidRPr="004C6CF6">
        <w:rPr>
          <w:b/>
          <w:color w:val="4472C4"/>
          <w:szCs w:val="20"/>
        </w:rPr>
        <w:t>ÖĞRENME-ÖĞRETME UYGULAMALARI</w:t>
      </w:r>
    </w:p>
    <w:p w14:paraId="22057EB3" w14:textId="77777777" w:rsidR="00B04334" w:rsidRPr="004C6CF6" w:rsidRDefault="00626A57">
      <w:pPr>
        <w:keepNext/>
        <w:keepLines/>
        <w:rPr>
          <w:szCs w:val="20"/>
        </w:rPr>
      </w:pPr>
      <w:r w:rsidRPr="004C6CF6">
        <w:rPr>
          <w:b/>
          <w:color w:val="ED7D31"/>
          <w:szCs w:val="20"/>
        </w:rPr>
        <w:t>GÜNE BAŞLAMA ZAMANI</w:t>
      </w:r>
    </w:p>
    <w:p w14:paraId="21618CBD" w14:textId="2B93A67D" w:rsidR="00B04334" w:rsidRPr="004C6CF6" w:rsidRDefault="00D03F48">
      <w:pPr>
        <w:keepLines/>
        <w:rPr>
          <w:szCs w:val="20"/>
        </w:rPr>
      </w:pPr>
      <w:r w:rsidRPr="004C6CF6">
        <w:rPr>
          <w:color w:val="000000"/>
          <w:szCs w:val="20"/>
        </w:rPr>
        <w:t>Çocuklar kapıda karşılanır; el sallama ve sözlü selamlaşma seçeneklerinden istediklerini kullanır. Eşyalarını yerleştirip ayakkabılarını değiştirirler. Minderli çemberde duygu kartlarından birini seçerek nasıl hissettiklerini paylaşırlar. Yoklama yapılır, takvim tarih ve hava durumu incelenir. Çiçek koklama ve mum üfleme hayaliyle birkaç yavaş nefes alınır.</w:t>
      </w:r>
      <w:r w:rsidR="00626A57" w:rsidRPr="004C6CF6">
        <w:rPr>
          <w:color w:val="000000"/>
          <w:szCs w:val="20"/>
        </w:rPr>
        <w:t xml:space="preserve"> “</w:t>
      </w:r>
      <w:hyperlink r:id="rId9">
        <w:r w:rsidR="00626A57" w:rsidRPr="004C6CF6">
          <w:rPr>
            <w:color w:val="0563C1"/>
            <w:szCs w:val="20"/>
            <w:u w:val="single"/>
          </w:rPr>
          <w:t>Baş Omuzlar Diz Ayak</w:t>
        </w:r>
      </w:hyperlink>
      <w:r w:rsidR="00626A57" w:rsidRPr="004C6CF6">
        <w:rPr>
          <w:color w:val="000000"/>
          <w:szCs w:val="20"/>
        </w:rPr>
        <w:t>” sabah sporu çocukların yapabildiği hareketlerle uygulanır. Ardından öğrenme merkezlerinde oyuna geçilir.</w:t>
      </w:r>
    </w:p>
    <w:p w14:paraId="3660EDAD" w14:textId="77777777" w:rsidR="00B04334" w:rsidRPr="004C6CF6" w:rsidRDefault="00626A57">
      <w:pPr>
        <w:keepNext/>
        <w:keepLines/>
        <w:rPr>
          <w:szCs w:val="20"/>
        </w:rPr>
      </w:pPr>
      <w:r w:rsidRPr="004C6CF6">
        <w:rPr>
          <w:b/>
          <w:color w:val="ED7D31"/>
          <w:szCs w:val="20"/>
        </w:rPr>
        <w:t>ÖĞRENME MERKEZLERİNDE OYUN</w:t>
      </w:r>
    </w:p>
    <w:p w14:paraId="3F8AD679" w14:textId="77777777" w:rsidR="00B04334" w:rsidRPr="004C6CF6" w:rsidRDefault="00626A57">
      <w:pPr>
        <w:keepLines/>
        <w:rPr>
          <w:szCs w:val="20"/>
        </w:rPr>
      </w:pPr>
      <w:r w:rsidRPr="004C6CF6">
        <w:rPr>
          <w:color w:val="000000"/>
          <w:szCs w:val="20"/>
        </w:rPr>
        <w:t>Çocuklar oynamak istedikleri merkezi seçer. Fen merkezine insan maketi ya da beden görselleri, kitap merkezine vücudumuzla ilgili resimli kitaplar yerleştirilir. Öğretmen oyunları izler; çocukların bedenle ilgili sorularını gün içindeki sohbet için not alır.</w:t>
      </w:r>
    </w:p>
    <w:p w14:paraId="4C52A484" w14:textId="79FD54B6" w:rsidR="00B04334" w:rsidRPr="004C6CF6" w:rsidRDefault="00626A57">
      <w:pPr>
        <w:keepNext/>
        <w:keepLines/>
        <w:rPr>
          <w:b/>
          <w:color w:val="ED7D31"/>
          <w:szCs w:val="20"/>
        </w:rPr>
      </w:pPr>
      <w:r w:rsidRPr="004C6CF6">
        <w:rPr>
          <w:b/>
          <w:color w:val="ED7D31"/>
          <w:szCs w:val="20"/>
        </w:rPr>
        <w:t>BESLENME, TOPLANMA, TEMİZLİK</w:t>
      </w:r>
    </w:p>
    <w:p w14:paraId="6FAD2AA7" w14:textId="77777777" w:rsidR="007B5BDE" w:rsidRPr="004C6CF6" w:rsidRDefault="007B5BDE" w:rsidP="007B5BDE">
      <w:pPr>
        <w:spacing w:line="240" w:lineRule="auto"/>
        <w:jc w:val="both"/>
        <w:rPr>
          <w:szCs w:val="20"/>
        </w:rPr>
      </w:pPr>
      <w:r w:rsidRPr="004C6CF6">
        <w:rPr>
          <w:szCs w:val="20"/>
        </w:rPr>
        <w:t xml:space="preserve">Toplanma zamanı geldiğinde </w:t>
      </w:r>
      <w:hyperlink r:id="rId10" w:history="1">
        <w:r w:rsidRPr="004C6CF6">
          <w:rPr>
            <w:rStyle w:val="Kpr"/>
            <w:szCs w:val="20"/>
          </w:rPr>
          <w:t>“Topla Topla Yerine Koy”</w:t>
        </w:r>
      </w:hyperlink>
      <w:r w:rsidRPr="004C6CF6">
        <w:rPr>
          <w:szCs w:val="20"/>
        </w:rPr>
        <w:t xml:space="preserve"> şarkısı eşliğinde sınıf toplanmaya başlanır.</w:t>
      </w:r>
    </w:p>
    <w:p w14:paraId="76E666B1" w14:textId="77777777" w:rsidR="007B5BDE" w:rsidRPr="004C6CF6" w:rsidRDefault="007B5BDE" w:rsidP="007B5BDE">
      <w:pPr>
        <w:keepNext/>
        <w:suppressAutoHyphens w:val="0"/>
        <w:spacing w:line="240" w:lineRule="auto"/>
        <w:rPr>
          <w:rFonts w:eastAsia="Times New Roman"/>
          <w:color w:val="FF0000"/>
          <w:szCs w:val="20"/>
          <w:lang w:eastAsia="tr-TR"/>
        </w:rPr>
      </w:pPr>
      <w:r w:rsidRPr="004C6CF6">
        <w:rPr>
          <w:rFonts w:eastAsia="Times New Roman"/>
          <w:b/>
          <w:bCs/>
          <w:color w:val="FF0000"/>
          <w:szCs w:val="20"/>
          <w:lang w:eastAsia="tr-TR"/>
        </w:rPr>
        <w:t>TOPLA TOPLA YERİNE KOY</w:t>
      </w:r>
    </w:p>
    <w:p w14:paraId="7FFE9DB7" w14:textId="77777777" w:rsidR="007B5BDE" w:rsidRPr="004C6CF6" w:rsidRDefault="007B5BDE" w:rsidP="007B5BDE">
      <w:pPr>
        <w:keepNext/>
        <w:suppressAutoHyphens w:val="0"/>
        <w:spacing w:line="240" w:lineRule="auto"/>
        <w:rPr>
          <w:rFonts w:eastAsia="Times New Roman"/>
          <w:szCs w:val="20"/>
          <w:lang w:eastAsia="tr-TR"/>
        </w:rPr>
      </w:pPr>
      <w:r w:rsidRPr="004C6CF6">
        <w:rPr>
          <w:rFonts w:eastAsia="Times New Roman"/>
          <w:szCs w:val="20"/>
          <w:lang w:eastAsia="tr-TR"/>
        </w:rPr>
        <w:t>Topla topla yerine koy</w:t>
      </w:r>
    </w:p>
    <w:p w14:paraId="65F57AC7" w14:textId="77777777" w:rsidR="007B5BDE" w:rsidRPr="004C6CF6" w:rsidRDefault="007B5BDE" w:rsidP="007B5BDE">
      <w:pPr>
        <w:keepNext/>
        <w:suppressAutoHyphens w:val="0"/>
        <w:spacing w:after="0" w:line="240" w:lineRule="auto"/>
        <w:rPr>
          <w:rFonts w:eastAsia="Times New Roman"/>
          <w:szCs w:val="20"/>
          <w:lang w:eastAsia="tr-TR"/>
        </w:rPr>
      </w:pPr>
      <w:r w:rsidRPr="004C6CF6">
        <w:rPr>
          <w:rFonts w:eastAsia="Times New Roman"/>
          <w:szCs w:val="20"/>
          <w:lang w:eastAsia="tr-TR"/>
        </w:rPr>
        <w:t>Oyuncaklar mutlu olsun</w:t>
      </w:r>
    </w:p>
    <w:p w14:paraId="15740388" w14:textId="77777777" w:rsidR="007B5BDE" w:rsidRPr="004C6CF6" w:rsidRDefault="007B5BDE" w:rsidP="007B5BDE">
      <w:pPr>
        <w:keepNext/>
        <w:suppressAutoHyphens w:val="0"/>
        <w:spacing w:after="0" w:line="240" w:lineRule="auto"/>
        <w:rPr>
          <w:rFonts w:eastAsia="Times New Roman"/>
          <w:szCs w:val="20"/>
          <w:lang w:eastAsia="tr-TR"/>
        </w:rPr>
      </w:pPr>
      <w:r w:rsidRPr="004C6CF6">
        <w:rPr>
          <w:rFonts w:eastAsia="Times New Roman"/>
          <w:szCs w:val="20"/>
          <w:lang w:eastAsia="tr-TR"/>
        </w:rPr>
        <w:t>Arkadaşın da oynasın</w:t>
      </w:r>
    </w:p>
    <w:p w14:paraId="1EB826B7" w14:textId="77777777" w:rsidR="007B5BDE" w:rsidRPr="004C6CF6" w:rsidRDefault="007B5BDE" w:rsidP="007B5BDE">
      <w:pPr>
        <w:suppressAutoHyphens w:val="0"/>
        <w:spacing w:after="0" w:line="240" w:lineRule="auto"/>
        <w:rPr>
          <w:rFonts w:eastAsia="Times New Roman"/>
          <w:szCs w:val="20"/>
          <w:lang w:eastAsia="tr-TR"/>
        </w:rPr>
      </w:pPr>
      <w:r w:rsidRPr="004C6CF6">
        <w:rPr>
          <w:rFonts w:eastAsia="Times New Roman"/>
          <w:szCs w:val="20"/>
          <w:lang w:eastAsia="tr-TR"/>
        </w:rPr>
        <w:t>Sınıfımız güzel olsun.</w:t>
      </w:r>
    </w:p>
    <w:p w14:paraId="19B1F7B3" w14:textId="77777777" w:rsidR="007B5BDE" w:rsidRPr="004C6CF6" w:rsidRDefault="007B5BDE" w:rsidP="007B5BDE">
      <w:pPr>
        <w:suppressAutoHyphens w:val="0"/>
        <w:spacing w:after="0" w:line="240" w:lineRule="auto"/>
        <w:rPr>
          <w:rFonts w:eastAsia="Times New Roman"/>
          <w:szCs w:val="20"/>
          <w:lang w:eastAsia="tr-TR"/>
        </w:rPr>
      </w:pPr>
      <w:r w:rsidRPr="004C6CF6">
        <w:rPr>
          <w:rFonts w:eastAsia="Times New Roman"/>
          <w:szCs w:val="20"/>
          <w:lang w:eastAsia="tr-TR"/>
        </w:rPr>
        <w:t>Şarkı eşliğinde çocuklar kullandıkları oyuncakları ait oldukları kutulara yerleştirirler. Toplama işlemi tamamlandıktan sonra öğretmen çocuklarla birlikte sınıfı gözden geçirir.</w:t>
      </w:r>
    </w:p>
    <w:p w14:paraId="0A57EDCD" w14:textId="77777777" w:rsidR="00187E32" w:rsidRPr="004C6CF6" w:rsidRDefault="007B5BDE" w:rsidP="00187E32">
      <w:pPr>
        <w:rPr>
          <w:color w:val="000000"/>
          <w:szCs w:val="20"/>
        </w:rPr>
      </w:pPr>
      <w:r w:rsidRPr="004C6CF6">
        <w:rPr>
          <w:color w:val="000000"/>
          <w:szCs w:val="20"/>
        </w:rPr>
        <w:t xml:space="preserve">Lavaboya geçerken “Bir sağa baktım, bir sola baktım / Lokomotif yaptım, </w:t>
      </w:r>
      <w:proofErr w:type="spellStart"/>
      <w:r w:rsidRPr="004C6CF6">
        <w:rPr>
          <w:color w:val="000000"/>
          <w:szCs w:val="20"/>
        </w:rPr>
        <w:t>çuf</w:t>
      </w:r>
      <w:proofErr w:type="spellEnd"/>
      <w:r w:rsidRPr="004C6CF6">
        <w:rPr>
          <w:color w:val="000000"/>
          <w:szCs w:val="20"/>
        </w:rPr>
        <w:t xml:space="preserve"> </w:t>
      </w:r>
      <w:proofErr w:type="spellStart"/>
      <w:r w:rsidRPr="004C6CF6">
        <w:rPr>
          <w:color w:val="000000"/>
          <w:szCs w:val="20"/>
        </w:rPr>
        <w:t>çuf</w:t>
      </w:r>
      <w:proofErr w:type="spellEnd"/>
      <w:r w:rsidRPr="004C6CF6">
        <w:rPr>
          <w:color w:val="000000"/>
          <w:szCs w:val="20"/>
        </w:rPr>
        <w:t xml:space="preserve"> </w:t>
      </w:r>
      <w:proofErr w:type="spellStart"/>
      <w:r w:rsidRPr="004C6CF6">
        <w:rPr>
          <w:color w:val="000000"/>
          <w:szCs w:val="20"/>
        </w:rPr>
        <w:t>çuf</w:t>
      </w:r>
      <w:proofErr w:type="spellEnd"/>
      <w:r w:rsidRPr="004C6CF6">
        <w:rPr>
          <w:color w:val="000000"/>
          <w:szCs w:val="20"/>
        </w:rPr>
        <w:t xml:space="preserve">” tekerlemesi söylenir. Çocukların öğretmen gözetiminde ellerini su ve sabunla yıkamaları desteklenir. Çocuklar yemek masalarına güvenli </w:t>
      </w:r>
      <w:r w:rsidR="00187E32" w:rsidRPr="004C6CF6">
        <w:rPr>
          <w:color w:val="000000"/>
          <w:szCs w:val="20"/>
        </w:rPr>
        <w:t>o</w:t>
      </w:r>
      <w:r w:rsidRPr="004C6CF6">
        <w:rPr>
          <w:color w:val="000000"/>
          <w:szCs w:val="20"/>
        </w:rPr>
        <w:t>turuşlarını koruyarak yerleşir, beslenme çantalarını açmayı önce kendileri dener ve ihtiyaç duyduklarında yardım isterler. Beslenme sonrasında çöpler uygun kutuya atılır ve kişisel temizlik yapılır. (D18.1).</w:t>
      </w:r>
    </w:p>
    <w:p w14:paraId="7094BBFE" w14:textId="77777777" w:rsidR="00187E32" w:rsidRPr="004C6CF6" w:rsidRDefault="00626A57" w:rsidP="00187E32">
      <w:pPr>
        <w:rPr>
          <w:b/>
          <w:color w:val="ED7D31"/>
          <w:szCs w:val="20"/>
        </w:rPr>
      </w:pPr>
      <w:r w:rsidRPr="004C6CF6">
        <w:rPr>
          <w:b/>
          <w:color w:val="ED7D31"/>
          <w:szCs w:val="20"/>
        </w:rPr>
        <w:t>ETKİNLİKLER</w:t>
      </w:r>
    </w:p>
    <w:p w14:paraId="628DE4BD" w14:textId="77777777" w:rsidR="00187E32" w:rsidRPr="004C6CF6" w:rsidRDefault="00626A57" w:rsidP="00187E32">
      <w:pPr>
        <w:rPr>
          <w:b/>
          <w:color w:val="000000"/>
          <w:szCs w:val="20"/>
        </w:rPr>
      </w:pPr>
      <w:r w:rsidRPr="004C6CF6">
        <w:rPr>
          <w:b/>
          <w:color w:val="000000"/>
          <w:szCs w:val="20"/>
        </w:rPr>
        <w:t>Fen (Büyük Grup Etkinliği)</w:t>
      </w:r>
    </w:p>
    <w:p w14:paraId="3B476DA3" w14:textId="788D1194" w:rsidR="007B5BDE" w:rsidRPr="004C6CF6" w:rsidRDefault="00626A57" w:rsidP="00187E32">
      <w:pPr>
        <w:rPr>
          <w:szCs w:val="20"/>
        </w:rPr>
      </w:pPr>
      <w:r w:rsidRPr="004C6CF6">
        <w:rPr>
          <w:b/>
          <w:bCs/>
          <w:color w:val="000000"/>
          <w:szCs w:val="20"/>
        </w:rPr>
        <w:t>“Ben, küçük kaplanım. Taştan taşa atlarım. Minderleri görünce üstlerine zıplarım.”</w:t>
      </w:r>
      <w:r w:rsidRPr="004C6CF6">
        <w:rPr>
          <w:color w:val="000000"/>
          <w:szCs w:val="20"/>
        </w:rPr>
        <w:t xml:space="preserve"> tekerlemesi söylenir; çocuklar minderlere yerleşir. </w:t>
      </w:r>
      <w:r w:rsidR="00D03F48" w:rsidRPr="004C6CF6">
        <w:rPr>
          <w:szCs w:val="20"/>
        </w:rPr>
        <w:t>Tekerleme söylenerek minderlere geçilir. Her çocuğa küçük, kırılmaz bir ayna verilir. Çocukların aynada yüzlerini incelemeleri; baş, gövde, kol ve bacaklarını kendi bedenlerinde göstermeleri istenir.</w:t>
      </w:r>
      <w:r w:rsidR="007B5BDE" w:rsidRPr="004C6CF6">
        <w:rPr>
          <w:color w:val="000000"/>
          <w:szCs w:val="20"/>
        </w:rPr>
        <w:t xml:space="preserve"> (SDB1.1).</w:t>
      </w:r>
      <w:r w:rsidR="00D03F48" w:rsidRPr="004C6CF6">
        <w:rPr>
          <w:szCs w:val="20"/>
        </w:rPr>
        <w:t xml:space="preserve"> Göz, kulak, burun, dil ve derinin duyu organlarımız olduğu konuşulur. Daha sonra vücudumuz maketi kullanılarak sohbete başlanır. Çocuklar makette baş, gövde, kollar ve bacakları gösterir; bu bölümlerin günlük yaşamda ne işe yaradığını anlatır (OB4). </w:t>
      </w:r>
      <w:hyperlink r:id="rId11" w:history="1">
        <w:r w:rsidR="00D03F48" w:rsidRPr="004C6CF6">
          <w:rPr>
            <w:rStyle w:val="Kpr"/>
            <w:szCs w:val="20"/>
          </w:rPr>
          <w:t>“Vücudumu Öğreniyorum”</w:t>
        </w:r>
      </w:hyperlink>
      <w:r w:rsidR="00D03F48" w:rsidRPr="004C6CF6">
        <w:rPr>
          <w:color w:val="0070C0"/>
          <w:szCs w:val="20"/>
        </w:rPr>
        <w:t xml:space="preserve"> </w:t>
      </w:r>
      <w:hyperlink r:id="rId12" w:history="1">
        <w:r w:rsidR="00D03F48" w:rsidRPr="004C6CF6">
          <w:rPr>
            <w:rStyle w:val="Kpr"/>
            <w:szCs w:val="20"/>
          </w:rPr>
          <w:t>“İskelet Yapımız”</w:t>
        </w:r>
      </w:hyperlink>
      <w:r w:rsidR="00D03F48" w:rsidRPr="004C6CF6">
        <w:rPr>
          <w:color w:val="0070C0"/>
          <w:szCs w:val="20"/>
        </w:rPr>
        <w:t xml:space="preserve"> </w:t>
      </w:r>
      <w:r w:rsidR="00D03F48" w:rsidRPr="004C6CF6">
        <w:rPr>
          <w:color w:val="000000"/>
          <w:szCs w:val="20"/>
        </w:rPr>
        <w:t>ve</w:t>
      </w:r>
      <w:r w:rsidR="00D03F48" w:rsidRPr="004C6CF6">
        <w:rPr>
          <w:color w:val="0070C0"/>
          <w:szCs w:val="20"/>
        </w:rPr>
        <w:t xml:space="preserve"> </w:t>
      </w:r>
      <w:hyperlink r:id="rId13" w:history="1">
        <w:r w:rsidR="00D03F48" w:rsidRPr="004C6CF6">
          <w:rPr>
            <w:rStyle w:val="Kpr"/>
            <w:szCs w:val="20"/>
          </w:rPr>
          <w:t>“İç Organlarımız”</w:t>
        </w:r>
      </w:hyperlink>
      <w:r w:rsidR="00D03F48" w:rsidRPr="004C6CF6">
        <w:rPr>
          <w:color w:val="0070C0"/>
          <w:szCs w:val="20"/>
        </w:rPr>
        <w:t xml:space="preserve"> </w:t>
      </w:r>
      <w:r w:rsidR="00D03F48" w:rsidRPr="004C6CF6">
        <w:rPr>
          <w:rFonts w:eastAsia="Comic Sans MS" w:cs="Comic Sans MS"/>
          <w:color w:val="000000"/>
          <w:szCs w:val="20"/>
        </w:rPr>
        <w:t xml:space="preserve">Eğitici Filmi </w:t>
      </w:r>
      <w:r w:rsidR="00D03F48" w:rsidRPr="004C6CF6">
        <w:rPr>
          <w:rStyle w:val="jsgrdq"/>
          <w:color w:val="000000"/>
          <w:szCs w:val="20"/>
        </w:rPr>
        <w:t xml:space="preserve">izlenir. </w:t>
      </w:r>
      <w:r w:rsidR="00D03F48" w:rsidRPr="004C6CF6">
        <w:rPr>
          <w:szCs w:val="20"/>
        </w:rPr>
        <w:t>Çocuklara “Nasıl ayakta durabiliyoruz? Ayakta durmamızı sağlayan ne olabilir?” diye sorulur. Düşüncelerini söylemeleri ve vücutlarıyla ilgili merak ettikleri soruları sormaları için zaman verilir (</w:t>
      </w:r>
      <w:proofErr w:type="gramStart"/>
      <w:r w:rsidR="00D03F48" w:rsidRPr="004C6CF6">
        <w:rPr>
          <w:szCs w:val="20"/>
        </w:rPr>
        <w:t>FAB.</w:t>
      </w:r>
      <w:proofErr w:type="gramEnd"/>
      <w:r w:rsidR="00D03F48" w:rsidRPr="004C6CF6">
        <w:rPr>
          <w:szCs w:val="20"/>
        </w:rPr>
        <w:t>13.a, E1.1). Kemiklerin bir araya gelerek iskeletimizi oluşturduğu, iskeletimizin vücudumuza destek olduğu anlatılır. Kemiklerin birleştiği yerlere eklem denildiği, kaslarımızın da hareket etmemize yardımcı olduğu açıklanır.</w:t>
      </w:r>
      <w:r w:rsidR="00187E32" w:rsidRPr="004C6CF6">
        <w:rPr>
          <w:szCs w:val="20"/>
        </w:rPr>
        <w:t xml:space="preserve"> </w:t>
      </w:r>
      <w:r w:rsidR="00D03F48" w:rsidRPr="004C6CF6">
        <w:rPr>
          <w:szCs w:val="20"/>
        </w:rPr>
        <w:lastRenderedPageBreak/>
        <w:t>Çocuklar ellerini açıp kapatır; dirseklerini, dizlerini ve parmaklarını yavaşça büküp açarak hareket eden yerleri inceler (</w:t>
      </w:r>
      <w:proofErr w:type="gramStart"/>
      <w:r w:rsidR="00D03F48" w:rsidRPr="004C6CF6">
        <w:rPr>
          <w:szCs w:val="20"/>
        </w:rPr>
        <w:t>FAB.</w:t>
      </w:r>
      <w:proofErr w:type="gramEnd"/>
      <w:r w:rsidR="00D03F48" w:rsidRPr="004C6CF6">
        <w:rPr>
          <w:szCs w:val="20"/>
        </w:rPr>
        <w:t>13.c). Öğretmenin “Dirseklerini bük, ellerini omuzlarına götür, sonra kollarını uzat.” yönergesine uygun hareket ederler (HSAB.4.b). “Kolunun nereden büküldüğünü nasıl anladın?” sorusuna yaptıkları incelemeye dayanarak cevap verirler (</w:t>
      </w:r>
      <w:proofErr w:type="gramStart"/>
      <w:r w:rsidR="00D03F48" w:rsidRPr="004C6CF6">
        <w:rPr>
          <w:szCs w:val="20"/>
        </w:rPr>
        <w:t>FAB.</w:t>
      </w:r>
      <w:proofErr w:type="gramEnd"/>
      <w:r w:rsidR="00D03F48" w:rsidRPr="004C6CF6">
        <w:rPr>
          <w:szCs w:val="20"/>
        </w:rPr>
        <w:t>12.c). İsteyen çocuk fark ettiği bir hareketi göstererek düşüncelerini arkadaşlarıyla paylaşır (</w:t>
      </w:r>
      <w:proofErr w:type="gramStart"/>
      <w:r w:rsidR="00D03F48" w:rsidRPr="004C6CF6">
        <w:rPr>
          <w:szCs w:val="20"/>
        </w:rPr>
        <w:t>FAB.</w:t>
      </w:r>
      <w:proofErr w:type="gramEnd"/>
      <w:r w:rsidR="00D03F48" w:rsidRPr="004C6CF6">
        <w:rPr>
          <w:szCs w:val="20"/>
        </w:rPr>
        <w:t>13.e).</w:t>
      </w:r>
    </w:p>
    <w:p w14:paraId="15B7FC6B" w14:textId="34946084" w:rsidR="00D03F48" w:rsidRPr="004C6CF6" w:rsidRDefault="00D03F48" w:rsidP="007B5BDE">
      <w:pPr>
        <w:keepNext/>
        <w:keepLines/>
        <w:spacing w:after="40"/>
        <w:rPr>
          <w:szCs w:val="20"/>
        </w:rPr>
      </w:pPr>
      <w:r w:rsidRPr="004C6CF6">
        <w:rPr>
          <w:szCs w:val="20"/>
        </w:rPr>
        <w:t>Duyu organlarımız ve iç organlarımız hakkında konuşulur. “Vücudumuzun içinde de çalışan organlarımız var. Sizce bu organlar ne yapıyor?” diye sorulur. Maket üzerinde kalp, akciğer, mide, beyin, böbrek ve bağırsaklar gösterilir. Organların görevleri çocukların anlayabileceği kısa cümlelerle açıklanır:</w:t>
      </w:r>
    </w:p>
    <w:p w14:paraId="4E5B45A6" w14:textId="77777777" w:rsidR="00D03F48" w:rsidRPr="004C6CF6" w:rsidRDefault="00D03F48" w:rsidP="00D03F48">
      <w:pPr>
        <w:numPr>
          <w:ilvl w:val="0"/>
          <w:numId w:val="10"/>
        </w:numPr>
        <w:suppressAutoHyphens w:val="0"/>
        <w:spacing w:before="100" w:beforeAutospacing="1" w:after="100" w:afterAutospacing="1" w:line="240" w:lineRule="auto"/>
        <w:rPr>
          <w:szCs w:val="20"/>
        </w:rPr>
      </w:pPr>
      <w:r w:rsidRPr="004C6CF6">
        <w:rPr>
          <w:rStyle w:val="Gl"/>
          <w:szCs w:val="20"/>
        </w:rPr>
        <w:t>Kalp:</w:t>
      </w:r>
      <w:r w:rsidRPr="004C6CF6">
        <w:rPr>
          <w:szCs w:val="20"/>
        </w:rPr>
        <w:t xml:space="preserve"> Kanı vücudumuza pompalar.</w:t>
      </w:r>
    </w:p>
    <w:p w14:paraId="1E8BD4A9" w14:textId="77777777" w:rsidR="00D03F48" w:rsidRPr="004C6CF6" w:rsidRDefault="00D03F48" w:rsidP="00D03F48">
      <w:pPr>
        <w:numPr>
          <w:ilvl w:val="0"/>
          <w:numId w:val="10"/>
        </w:numPr>
        <w:suppressAutoHyphens w:val="0"/>
        <w:spacing w:before="100" w:beforeAutospacing="1" w:after="100" w:afterAutospacing="1" w:line="240" w:lineRule="auto"/>
        <w:rPr>
          <w:szCs w:val="20"/>
        </w:rPr>
      </w:pPr>
      <w:r w:rsidRPr="004C6CF6">
        <w:rPr>
          <w:rStyle w:val="Gl"/>
          <w:szCs w:val="20"/>
        </w:rPr>
        <w:t>Akciğerler:</w:t>
      </w:r>
      <w:r w:rsidRPr="004C6CF6">
        <w:rPr>
          <w:szCs w:val="20"/>
        </w:rPr>
        <w:t xml:space="preserve"> Nefes alırken havadaki oksijenin vücudumuza geçmesini sağlar.</w:t>
      </w:r>
    </w:p>
    <w:p w14:paraId="756A2BB0" w14:textId="77777777" w:rsidR="00D03F48" w:rsidRPr="004C6CF6" w:rsidRDefault="00D03F48" w:rsidP="00D03F48">
      <w:pPr>
        <w:numPr>
          <w:ilvl w:val="0"/>
          <w:numId w:val="10"/>
        </w:numPr>
        <w:suppressAutoHyphens w:val="0"/>
        <w:spacing w:before="100" w:beforeAutospacing="1" w:after="100" w:afterAutospacing="1" w:line="240" w:lineRule="auto"/>
        <w:rPr>
          <w:szCs w:val="20"/>
        </w:rPr>
      </w:pPr>
      <w:r w:rsidRPr="004C6CF6">
        <w:rPr>
          <w:rStyle w:val="Gl"/>
          <w:szCs w:val="20"/>
        </w:rPr>
        <w:t>Mide:</w:t>
      </w:r>
      <w:r w:rsidRPr="004C6CF6">
        <w:rPr>
          <w:szCs w:val="20"/>
        </w:rPr>
        <w:t xml:space="preserve"> Yediğimiz yiyeceklerin parçalanmasına ve sindirilmesine yardımcı olur.</w:t>
      </w:r>
    </w:p>
    <w:p w14:paraId="051AE60B" w14:textId="77777777" w:rsidR="00D03F48" w:rsidRPr="004C6CF6" w:rsidRDefault="00D03F48" w:rsidP="00D03F48">
      <w:pPr>
        <w:numPr>
          <w:ilvl w:val="0"/>
          <w:numId w:val="10"/>
        </w:numPr>
        <w:suppressAutoHyphens w:val="0"/>
        <w:spacing w:before="100" w:beforeAutospacing="1" w:after="100" w:afterAutospacing="1" w:line="240" w:lineRule="auto"/>
        <w:rPr>
          <w:szCs w:val="20"/>
        </w:rPr>
      </w:pPr>
      <w:r w:rsidRPr="004C6CF6">
        <w:rPr>
          <w:rStyle w:val="Gl"/>
          <w:szCs w:val="20"/>
        </w:rPr>
        <w:t>Beyin:</w:t>
      </w:r>
      <w:r w:rsidRPr="004C6CF6">
        <w:rPr>
          <w:szCs w:val="20"/>
        </w:rPr>
        <w:t xml:space="preserve"> Düşünmemizi, öğrenmemizi ve hareketlerimizi yönetmemizi sağlar.</w:t>
      </w:r>
    </w:p>
    <w:p w14:paraId="73F7E512" w14:textId="77777777" w:rsidR="00D03F48" w:rsidRPr="004C6CF6" w:rsidRDefault="00D03F48" w:rsidP="00D03F48">
      <w:pPr>
        <w:numPr>
          <w:ilvl w:val="0"/>
          <w:numId w:val="10"/>
        </w:numPr>
        <w:suppressAutoHyphens w:val="0"/>
        <w:spacing w:before="100" w:beforeAutospacing="1" w:after="100" w:afterAutospacing="1" w:line="240" w:lineRule="auto"/>
        <w:rPr>
          <w:szCs w:val="20"/>
        </w:rPr>
      </w:pPr>
      <w:r w:rsidRPr="004C6CF6">
        <w:rPr>
          <w:rStyle w:val="Gl"/>
          <w:szCs w:val="20"/>
        </w:rPr>
        <w:t>Böbrekler:</w:t>
      </w:r>
      <w:r w:rsidRPr="004C6CF6">
        <w:rPr>
          <w:szCs w:val="20"/>
        </w:rPr>
        <w:t xml:space="preserve"> Kanımızdaki atık maddeleri ve fazla suyu süzerek idrar oluşmasını sağlar.</w:t>
      </w:r>
    </w:p>
    <w:p w14:paraId="081BE2C5" w14:textId="77777777" w:rsidR="00D03F48" w:rsidRPr="004C6CF6" w:rsidRDefault="00D03F48" w:rsidP="00187E32">
      <w:pPr>
        <w:numPr>
          <w:ilvl w:val="0"/>
          <w:numId w:val="10"/>
        </w:numPr>
        <w:suppressAutoHyphens w:val="0"/>
        <w:spacing w:after="0" w:line="240" w:lineRule="auto"/>
        <w:rPr>
          <w:szCs w:val="20"/>
        </w:rPr>
      </w:pPr>
      <w:r w:rsidRPr="004C6CF6">
        <w:rPr>
          <w:rStyle w:val="Gl"/>
          <w:szCs w:val="20"/>
        </w:rPr>
        <w:t>Bağırsaklar:</w:t>
      </w:r>
      <w:r w:rsidRPr="004C6CF6">
        <w:rPr>
          <w:szCs w:val="20"/>
        </w:rPr>
        <w:t xml:space="preserve"> Yiyeceklerdeki yararlı maddelerin vücudumuza alınmasına ve kalan atıkların dışarı atılmasına yardımcı olur.</w:t>
      </w:r>
    </w:p>
    <w:p w14:paraId="631A1605" w14:textId="77777777" w:rsidR="007B5BDE" w:rsidRPr="004C6CF6" w:rsidRDefault="00D140D8" w:rsidP="00187E32">
      <w:pPr>
        <w:pStyle w:val="NormalWeb"/>
        <w:spacing w:before="0" w:after="0"/>
        <w:rPr>
          <w:rFonts w:ascii="Comic Sans MS" w:hAnsi="Comic Sans MS"/>
          <w:sz w:val="20"/>
          <w:szCs w:val="20"/>
        </w:rPr>
      </w:pPr>
      <w:hyperlink r:id="rId14" w:history="1">
        <w:r w:rsidR="00D03F48" w:rsidRPr="004C6CF6">
          <w:rPr>
            <w:rStyle w:val="Kpr"/>
            <w:rFonts w:ascii="Comic Sans MS" w:hAnsi="Comic Sans MS"/>
            <w:sz w:val="20"/>
            <w:szCs w:val="20"/>
          </w:rPr>
          <w:t>“Vücudumuzdaki Sistemler Flash Kartları ve Slayt Gösterisi”</w:t>
        </w:r>
      </w:hyperlink>
      <w:r w:rsidR="00D03F48" w:rsidRPr="004C6CF6">
        <w:rPr>
          <w:rFonts w:ascii="Comic Sans MS" w:hAnsi="Comic Sans MS"/>
          <w:sz w:val="20"/>
          <w:szCs w:val="20"/>
        </w:rPr>
        <w:t xml:space="preserve"> açılır. Görsellerdeki organlar maket üzerinde bulunur ve görevleri hakkında konuşulur (OB4). Çocuklar görselleri incelerken nelerin ilgilerini çektiğini, hangi bölümleri anlamakta zorlandıklarını söyler (TAOB.4.a). Vücudumuza iyi bakmak için çeşitli ve dengeli beslenmenin, su içmenin, yeterince uyumanın ve hareket etmenin önemi üzerinde durulur.</w:t>
      </w:r>
    </w:p>
    <w:p w14:paraId="556ECDD9" w14:textId="77777777" w:rsidR="007B5BDE" w:rsidRPr="004C6CF6" w:rsidRDefault="00626A57" w:rsidP="00187E32">
      <w:pPr>
        <w:pStyle w:val="NormalWeb"/>
        <w:spacing w:before="0" w:after="0"/>
        <w:rPr>
          <w:rFonts w:ascii="Comic Sans MS" w:eastAsia="Comic Sans MS" w:hAnsi="Comic Sans MS" w:cs="Comic Sans MS"/>
          <w:color w:val="000000"/>
          <w:sz w:val="20"/>
          <w:szCs w:val="20"/>
        </w:rPr>
      </w:pPr>
      <w:r w:rsidRPr="004C6CF6">
        <w:rPr>
          <w:rFonts w:ascii="Comic Sans MS" w:hAnsi="Comic Sans MS"/>
          <w:b/>
          <w:color w:val="000000"/>
          <w:sz w:val="20"/>
          <w:szCs w:val="20"/>
        </w:rPr>
        <w:t>Türkçe (Büyük Grup Etkinliği)</w:t>
      </w:r>
      <w:r w:rsidR="007B5BDE" w:rsidRPr="004C6CF6">
        <w:rPr>
          <w:rFonts w:ascii="Comic Sans MS" w:eastAsia="Comic Sans MS" w:hAnsi="Comic Sans MS" w:cs="Comic Sans MS"/>
          <w:color w:val="000000"/>
          <w:sz w:val="20"/>
          <w:szCs w:val="20"/>
        </w:rPr>
        <w:t xml:space="preserve"> </w:t>
      </w:r>
    </w:p>
    <w:p w14:paraId="7D2AF33A" w14:textId="77777777" w:rsidR="007B5BDE" w:rsidRPr="004C6CF6" w:rsidRDefault="007B5BDE" w:rsidP="00187E32">
      <w:pPr>
        <w:pStyle w:val="NormalWeb"/>
        <w:spacing w:before="0" w:after="0"/>
        <w:rPr>
          <w:rFonts w:ascii="Comic Sans MS" w:eastAsia="Comic Sans MS" w:hAnsi="Comic Sans MS" w:cs="Comic Sans MS"/>
          <w:color w:val="000000"/>
          <w:sz w:val="20"/>
          <w:szCs w:val="20"/>
        </w:rPr>
      </w:pPr>
      <w:r w:rsidRPr="004C6CF6">
        <w:rPr>
          <w:rFonts w:ascii="Comic Sans MS" w:eastAsia="Comic Sans MS" w:hAnsi="Comic Sans MS" w:cs="Comic Sans MS"/>
          <w:color w:val="000000"/>
          <w:sz w:val="20"/>
          <w:szCs w:val="20"/>
        </w:rPr>
        <w:t xml:space="preserve">Daha önce öğrenilen Parmak oyunu ve tekerlemeler tekrar edilir. </w:t>
      </w:r>
      <w:hyperlink r:id="rId15" w:history="1">
        <w:r w:rsidRPr="004C6CF6">
          <w:rPr>
            <w:rStyle w:val="Kpr"/>
            <w:rFonts w:ascii="Comic Sans MS" w:eastAsia="Comic Sans MS" w:hAnsi="Comic Sans MS" w:cs="Comic Sans MS"/>
            <w:sz w:val="20"/>
            <w:szCs w:val="20"/>
          </w:rPr>
          <w:t>“İçimde Tık Tık Bir Ses Var Parmak Oyunu”</w:t>
        </w:r>
      </w:hyperlink>
      <w:r w:rsidRPr="004C6CF6">
        <w:rPr>
          <w:rFonts w:ascii="Comic Sans MS" w:eastAsia="Comic Sans MS" w:hAnsi="Comic Sans MS" w:cs="Comic Sans MS"/>
          <w:color w:val="000000"/>
          <w:sz w:val="20"/>
          <w:szCs w:val="20"/>
        </w:rPr>
        <w:t xml:space="preserve"> öğretilir.</w:t>
      </w:r>
    </w:p>
    <w:p w14:paraId="10622DA4" w14:textId="08D5625B" w:rsidR="00B04334" w:rsidRPr="004C6CF6" w:rsidRDefault="00626A57" w:rsidP="00187E32">
      <w:pPr>
        <w:pStyle w:val="NormalWeb"/>
        <w:spacing w:before="0" w:after="0"/>
        <w:rPr>
          <w:rFonts w:ascii="Comic Sans MS" w:hAnsi="Comic Sans MS"/>
          <w:sz w:val="20"/>
          <w:szCs w:val="20"/>
        </w:rPr>
      </w:pPr>
      <w:r w:rsidRPr="004C6CF6">
        <w:rPr>
          <w:rFonts w:ascii="Comic Sans MS" w:hAnsi="Comic Sans MS"/>
          <w:color w:val="FF0000"/>
          <w:sz w:val="20"/>
          <w:szCs w:val="20"/>
        </w:rPr>
        <w:t>İÇİMDE TIK TIK BİR SES VAR</w:t>
      </w:r>
      <w:r w:rsidRPr="004C6CF6">
        <w:rPr>
          <w:rFonts w:ascii="Comic Sans MS" w:hAnsi="Comic Sans MS"/>
          <w:color w:val="000000"/>
          <w:sz w:val="20"/>
          <w:szCs w:val="20"/>
        </w:rPr>
        <w:br/>
        <w:t>İçimde tık tık bir ses var. (</w:t>
      </w:r>
      <w:proofErr w:type="gramStart"/>
      <w:r w:rsidRPr="004C6CF6">
        <w:rPr>
          <w:rFonts w:ascii="Comic Sans MS" w:hAnsi="Comic Sans MS"/>
          <w:color w:val="000000"/>
          <w:sz w:val="20"/>
          <w:szCs w:val="20"/>
        </w:rPr>
        <w:t>el</w:t>
      </w:r>
      <w:proofErr w:type="gramEnd"/>
      <w:r w:rsidRPr="004C6CF6">
        <w:rPr>
          <w:rFonts w:ascii="Comic Sans MS" w:hAnsi="Comic Sans MS"/>
          <w:color w:val="000000"/>
          <w:sz w:val="20"/>
          <w:szCs w:val="20"/>
        </w:rPr>
        <w:t xml:space="preserve"> göğsün üzerine hafifçe konur)</w:t>
      </w:r>
      <w:r w:rsidRPr="004C6CF6">
        <w:rPr>
          <w:rFonts w:ascii="Comic Sans MS" w:hAnsi="Comic Sans MS"/>
          <w:color w:val="000000"/>
          <w:sz w:val="20"/>
          <w:szCs w:val="20"/>
        </w:rPr>
        <w:br/>
        <w:t>İçimde hangi organ var?</w:t>
      </w:r>
      <w:r w:rsidRPr="004C6CF6">
        <w:rPr>
          <w:rFonts w:ascii="Comic Sans MS" w:hAnsi="Comic Sans MS"/>
          <w:color w:val="000000"/>
          <w:sz w:val="20"/>
          <w:szCs w:val="20"/>
        </w:rPr>
        <w:br/>
        <w:t>tık tık tık tık tık tık kalp var (kalp gösterilir)</w:t>
      </w:r>
      <w:r w:rsidRPr="004C6CF6">
        <w:rPr>
          <w:rFonts w:ascii="Comic Sans MS" w:hAnsi="Comic Sans MS"/>
          <w:color w:val="000000"/>
          <w:sz w:val="20"/>
          <w:szCs w:val="20"/>
        </w:rPr>
        <w:br/>
        <w:t>İçimde gar gur bir ses var.(midede el gezdirilir)</w:t>
      </w:r>
      <w:r w:rsidRPr="004C6CF6">
        <w:rPr>
          <w:rFonts w:ascii="Comic Sans MS" w:hAnsi="Comic Sans MS"/>
          <w:color w:val="000000"/>
          <w:sz w:val="20"/>
          <w:szCs w:val="20"/>
        </w:rPr>
        <w:br/>
        <w:t>İçimde hangi organ var?</w:t>
      </w:r>
      <w:r w:rsidRPr="004C6CF6">
        <w:rPr>
          <w:rFonts w:ascii="Comic Sans MS" w:hAnsi="Comic Sans MS"/>
          <w:color w:val="000000"/>
          <w:sz w:val="20"/>
          <w:szCs w:val="20"/>
        </w:rPr>
        <w:br/>
        <w:t>gar gur gar gur gar gur midem var(mide gösterilir)</w:t>
      </w:r>
      <w:r w:rsidRPr="004C6CF6">
        <w:rPr>
          <w:rFonts w:ascii="Comic Sans MS" w:hAnsi="Comic Sans MS"/>
          <w:color w:val="000000"/>
          <w:sz w:val="20"/>
          <w:szCs w:val="20"/>
        </w:rPr>
        <w:br/>
        <w:t>dışımda şap şap bir ses var(eller çırpılır)</w:t>
      </w:r>
      <w:r w:rsidRPr="004C6CF6">
        <w:rPr>
          <w:rFonts w:ascii="Comic Sans MS" w:hAnsi="Comic Sans MS"/>
          <w:color w:val="000000"/>
          <w:sz w:val="20"/>
          <w:szCs w:val="20"/>
        </w:rPr>
        <w:br/>
        <w:t>dışımda hangi organ var?</w:t>
      </w:r>
      <w:r w:rsidRPr="004C6CF6">
        <w:rPr>
          <w:rFonts w:ascii="Comic Sans MS" w:hAnsi="Comic Sans MS"/>
          <w:color w:val="000000"/>
          <w:sz w:val="20"/>
          <w:szCs w:val="20"/>
        </w:rPr>
        <w:br/>
        <w:t>Şap şap şap şap şap eller var (eller sallanır)</w:t>
      </w:r>
      <w:r w:rsidRPr="004C6CF6">
        <w:rPr>
          <w:rFonts w:ascii="Comic Sans MS" w:hAnsi="Comic Sans MS"/>
          <w:color w:val="000000"/>
          <w:sz w:val="20"/>
          <w:szCs w:val="20"/>
        </w:rPr>
        <w:br/>
        <w:t>dışımda rap rap rap rap bir ses var (ayaklar yere vurulur)</w:t>
      </w:r>
      <w:r w:rsidRPr="004C6CF6">
        <w:rPr>
          <w:rFonts w:ascii="Comic Sans MS" w:hAnsi="Comic Sans MS"/>
          <w:color w:val="000000"/>
          <w:sz w:val="20"/>
          <w:szCs w:val="20"/>
        </w:rPr>
        <w:br/>
        <w:t>dışımda hangi organ var</w:t>
      </w:r>
      <w:r w:rsidRPr="004C6CF6">
        <w:rPr>
          <w:rFonts w:ascii="Comic Sans MS" w:hAnsi="Comic Sans MS"/>
          <w:color w:val="000000"/>
          <w:sz w:val="20"/>
          <w:szCs w:val="20"/>
        </w:rPr>
        <w:br/>
        <w:t>rap rap rap rap ayaklar var (ayaklar yere vurulur)</w:t>
      </w:r>
    </w:p>
    <w:p w14:paraId="217DA8AD" w14:textId="6613EC3A" w:rsidR="00B04334" w:rsidRPr="004C6CF6" w:rsidRDefault="00D140D8">
      <w:pPr>
        <w:keepLines/>
        <w:rPr>
          <w:szCs w:val="20"/>
        </w:rPr>
      </w:pPr>
      <w:hyperlink r:id="rId16">
        <w:r w:rsidR="00626A57" w:rsidRPr="004C6CF6">
          <w:rPr>
            <w:color w:val="0563C1"/>
            <w:szCs w:val="20"/>
            <w:u w:val="single"/>
          </w:rPr>
          <w:t>Organlar Ülkesi Masalı</w:t>
        </w:r>
      </w:hyperlink>
      <w:r w:rsidR="00626A57" w:rsidRPr="004C6CF6">
        <w:rPr>
          <w:color w:val="000000"/>
          <w:szCs w:val="20"/>
        </w:rPr>
        <w:t xml:space="preserve"> açılır. Öğretmen hikâyeyi kısa bölümlerle sunar; ardından olayların anlaşılmasını sağlayan iki ya da üç görseli tekrar gösterir. Çocuklar her görselde </w:t>
      </w:r>
      <w:r w:rsidR="00FE5A6F" w:rsidRPr="004C6CF6">
        <w:rPr>
          <w:color w:val="000000"/>
          <w:szCs w:val="20"/>
        </w:rPr>
        <w:t>nelerin</w:t>
      </w:r>
      <w:r w:rsidR="00626A57" w:rsidRPr="004C6CF6">
        <w:rPr>
          <w:color w:val="000000"/>
          <w:szCs w:val="20"/>
        </w:rPr>
        <w:t xml:space="preserve"> bulunduğunu ve neler olduğunu anlatır (TAOB.3.a). “Bu resimde olanlarla sonraki resimde olanlar nasıl bağlantılı?” sorusuyla olaylar arasındaki ilişkiyi kendi sözleriyle açıklamaları desteklenir (TAOB.3.b). Sonunda görselleri incelerken en çok neyin ilgilerini çektiğini ve zorlandıkları bir yer olup olmadığını paylaşırlar (TAOB.4.a).</w:t>
      </w:r>
    </w:p>
    <w:p w14:paraId="6CBCB2E3" w14:textId="77777777" w:rsidR="00B04334" w:rsidRPr="004C6CF6" w:rsidRDefault="00626A57">
      <w:pPr>
        <w:keepNext/>
        <w:keepLines/>
        <w:spacing w:after="40"/>
        <w:rPr>
          <w:szCs w:val="20"/>
        </w:rPr>
      </w:pPr>
      <w:r w:rsidRPr="004C6CF6">
        <w:rPr>
          <w:b/>
          <w:color w:val="000000"/>
          <w:szCs w:val="20"/>
        </w:rPr>
        <w:t>Sanat (Bireysel Etkinlik)</w:t>
      </w:r>
    </w:p>
    <w:p w14:paraId="09EAF408" w14:textId="34134784" w:rsidR="0023770F" w:rsidRPr="0023770F" w:rsidRDefault="0023770F" w:rsidP="0023770F">
      <w:pPr>
        <w:suppressAutoHyphens w:val="0"/>
        <w:spacing w:before="100" w:beforeAutospacing="1" w:after="100" w:afterAutospacing="1" w:line="240" w:lineRule="auto"/>
        <w:rPr>
          <w:rFonts w:eastAsia="Times New Roman"/>
          <w:szCs w:val="20"/>
          <w:lang w:eastAsia="tr-TR"/>
        </w:rPr>
      </w:pPr>
      <w:r w:rsidRPr="0023770F">
        <w:rPr>
          <w:rFonts w:eastAsia="Times New Roman"/>
          <w:szCs w:val="20"/>
          <w:lang w:eastAsia="tr-TR"/>
        </w:rPr>
        <w:t>Masalara geçilir ve çocuklara iskelet görselinin bulunduğu çalışma kâğıtları dağıtılır. Görseldeki baş, gövde, kol ve bacaklar birlikte incelenir. Çocuklar seçtikleri renklerle iskelet görselini boyar. Kâğıdın fazla ıslanmaması için fırçadaki fazla suyu kabın kenarına sıyırmaları hatırlatılır.</w:t>
      </w:r>
      <w:r w:rsidRPr="004C6CF6">
        <w:rPr>
          <w:rFonts w:eastAsia="Times New Roman"/>
          <w:szCs w:val="20"/>
          <w:lang w:eastAsia="tr-TR"/>
        </w:rPr>
        <w:t xml:space="preserve"> </w:t>
      </w:r>
      <w:r w:rsidRPr="0023770F">
        <w:rPr>
          <w:rFonts w:eastAsia="Times New Roman"/>
          <w:szCs w:val="20"/>
          <w:lang w:eastAsia="tr-TR"/>
        </w:rPr>
        <w:t>Çalışmalar tamamlandığında çocuklarla yapılan çalışmanın bir suluboya çalışması olduğu konuşulur (SNAB.1.a). Çocuklar resimlerinde kullandıkları malzemeleri ve renkleri anlatır (SNAB.1.b). İsteyen çocuk iskeletine bir isim verir; söylediği isim öğretmen tarafından konuşma balonundaki boşluğa yazılır. Resimler kurumaya bırakılır, kullanılan malzemeler birlikte toplanır.</w:t>
      </w:r>
    </w:p>
    <w:p w14:paraId="4DCF3C5F" w14:textId="77777777" w:rsidR="00187E32" w:rsidRPr="004C6CF6" w:rsidRDefault="00187E32">
      <w:pPr>
        <w:keepLines/>
        <w:rPr>
          <w:b/>
          <w:color w:val="000000"/>
          <w:szCs w:val="20"/>
        </w:rPr>
      </w:pPr>
    </w:p>
    <w:p w14:paraId="56371CCF" w14:textId="77777777" w:rsidR="00187E32" w:rsidRPr="004C6CF6" w:rsidRDefault="00187E32">
      <w:pPr>
        <w:keepLines/>
        <w:rPr>
          <w:b/>
          <w:color w:val="000000"/>
          <w:szCs w:val="20"/>
        </w:rPr>
      </w:pPr>
    </w:p>
    <w:p w14:paraId="45D204B9" w14:textId="77777777" w:rsidR="00187E32" w:rsidRPr="004C6CF6" w:rsidRDefault="00187E32">
      <w:pPr>
        <w:keepLines/>
        <w:rPr>
          <w:b/>
          <w:color w:val="000000"/>
          <w:szCs w:val="20"/>
        </w:rPr>
      </w:pPr>
    </w:p>
    <w:p w14:paraId="72AFA798" w14:textId="77777777" w:rsidR="00B04334" w:rsidRPr="004C6CF6" w:rsidRDefault="00626A57">
      <w:pPr>
        <w:keepNext/>
        <w:keepLines/>
        <w:spacing w:after="40"/>
        <w:rPr>
          <w:szCs w:val="20"/>
        </w:rPr>
      </w:pPr>
      <w:r w:rsidRPr="004C6CF6">
        <w:rPr>
          <w:b/>
          <w:color w:val="000000"/>
          <w:szCs w:val="20"/>
        </w:rPr>
        <w:lastRenderedPageBreak/>
        <w:t>Müzik (Büyük Grup Etkinliği)</w:t>
      </w:r>
    </w:p>
    <w:p w14:paraId="57BD6947" w14:textId="30AF57BA" w:rsidR="00B04334" w:rsidRPr="004C6CF6" w:rsidRDefault="00626A57">
      <w:pPr>
        <w:keepLines/>
        <w:rPr>
          <w:color w:val="000000"/>
          <w:szCs w:val="20"/>
        </w:rPr>
      </w:pPr>
      <w:r w:rsidRPr="004C6CF6">
        <w:rPr>
          <w:color w:val="000000"/>
          <w:szCs w:val="20"/>
        </w:rPr>
        <w:t>“</w:t>
      </w:r>
      <w:hyperlink r:id="rId17">
        <w:r w:rsidRPr="004C6CF6">
          <w:rPr>
            <w:color w:val="0563C1"/>
            <w:szCs w:val="20"/>
            <w:u w:val="single"/>
          </w:rPr>
          <w:t>Vücudumuz Şarkısı</w:t>
        </w:r>
      </w:hyperlink>
      <w:r w:rsidRPr="004C6CF6">
        <w:rPr>
          <w:color w:val="000000"/>
          <w:szCs w:val="20"/>
        </w:rPr>
        <w:t>” önce öğretmen tarafından söylenir. Çocuklar kısa bölümler hâlinde tekrar ederek şarkıya katılır. İsteyen çocuk bir bölümü tek başına söyleyebilir (MSB.2.a).</w:t>
      </w:r>
    </w:p>
    <w:p w14:paraId="187CBAC3" w14:textId="7D97D8E2" w:rsidR="00B04334" w:rsidRPr="004C6CF6" w:rsidRDefault="00777B88">
      <w:pPr>
        <w:keepLines/>
        <w:rPr>
          <w:szCs w:val="20"/>
        </w:rPr>
      </w:pPr>
      <w:r w:rsidRPr="004C6CF6">
        <w:rPr>
          <w:color w:val="FF0000"/>
          <w:szCs w:val="20"/>
          <w:shd w:val="clear" w:color="auto" w:fill="FFFFFF"/>
        </w:rPr>
        <w:t>VÜCUDUMUZ</w:t>
      </w:r>
      <w:r w:rsidRPr="004C6CF6">
        <w:rPr>
          <w:color w:val="000000"/>
          <w:szCs w:val="20"/>
        </w:rPr>
        <w:t xml:space="preserve"> </w:t>
      </w:r>
      <w:r w:rsidRPr="004C6CF6">
        <w:rPr>
          <w:color w:val="FF0000"/>
          <w:szCs w:val="20"/>
        </w:rPr>
        <w:t>ŞARKISI</w:t>
      </w:r>
      <w:r w:rsidRPr="004C6CF6">
        <w:rPr>
          <w:color w:val="000000"/>
          <w:szCs w:val="20"/>
        </w:rPr>
        <w:br/>
      </w:r>
      <w:r w:rsidR="00626A57" w:rsidRPr="004C6CF6">
        <w:rPr>
          <w:color w:val="000000"/>
          <w:szCs w:val="20"/>
        </w:rPr>
        <w:t>İki elim, iki kolum, bacaklarım var</w:t>
      </w:r>
      <w:r w:rsidR="00626A57" w:rsidRPr="004C6CF6">
        <w:rPr>
          <w:color w:val="000000"/>
          <w:szCs w:val="20"/>
        </w:rPr>
        <w:br/>
        <w:t>Her insanda bir burun, bir de ağız var</w:t>
      </w:r>
      <w:r w:rsidR="00626A57" w:rsidRPr="004C6CF6">
        <w:rPr>
          <w:color w:val="000000"/>
          <w:szCs w:val="20"/>
        </w:rPr>
        <w:br/>
        <w:t>Sen hiç gördün mü? Üç kulaklı bir adam</w:t>
      </w:r>
      <w:r w:rsidR="00626A57" w:rsidRPr="004C6CF6">
        <w:rPr>
          <w:color w:val="000000"/>
          <w:szCs w:val="20"/>
        </w:rPr>
        <w:br/>
        <w:t>Olur mu hiç üç kulak, dön de aynaya bak-hey…</w:t>
      </w:r>
      <w:r w:rsidR="00626A57" w:rsidRPr="004C6CF6">
        <w:rPr>
          <w:color w:val="000000"/>
          <w:szCs w:val="20"/>
        </w:rPr>
        <w:br/>
        <w:t>İki kulak, iki yanak, bir de başım var</w:t>
      </w:r>
      <w:r w:rsidR="00626A57" w:rsidRPr="004C6CF6">
        <w:rPr>
          <w:color w:val="000000"/>
          <w:szCs w:val="20"/>
        </w:rPr>
        <w:br/>
        <w:t>Gözlerimde kirpiğim, saçlarım da var</w:t>
      </w:r>
      <w:r w:rsidR="00626A57" w:rsidRPr="004C6CF6">
        <w:rPr>
          <w:color w:val="000000"/>
          <w:szCs w:val="20"/>
        </w:rPr>
        <w:br/>
        <w:t>Sen hiç gördün mü? Üç dudaklı bir adam</w:t>
      </w:r>
      <w:r w:rsidR="00626A57" w:rsidRPr="004C6CF6">
        <w:rPr>
          <w:color w:val="000000"/>
          <w:szCs w:val="20"/>
        </w:rPr>
        <w:br/>
        <w:t>Olur mu hiç üç dudak, dön de aynaya bak- hey...</w:t>
      </w:r>
      <w:r w:rsidR="00626A57" w:rsidRPr="004C6CF6">
        <w:rPr>
          <w:color w:val="000000"/>
          <w:szCs w:val="20"/>
        </w:rPr>
        <w:br/>
        <w:t>İki gözüm, iki kaşım, parmaklarım var.</w:t>
      </w:r>
      <w:r w:rsidR="00626A57" w:rsidRPr="004C6CF6">
        <w:rPr>
          <w:color w:val="000000"/>
          <w:szCs w:val="20"/>
        </w:rPr>
        <w:br/>
        <w:t>İnci gibi dişlerim, bir de çenem var</w:t>
      </w:r>
      <w:r w:rsidR="00626A57" w:rsidRPr="004C6CF6">
        <w:rPr>
          <w:color w:val="000000"/>
          <w:szCs w:val="20"/>
        </w:rPr>
        <w:br/>
        <w:t>Sen hiç gördün mü? Üç yanaklı bir adam</w:t>
      </w:r>
      <w:r w:rsidR="00626A57" w:rsidRPr="004C6CF6">
        <w:rPr>
          <w:color w:val="000000"/>
          <w:szCs w:val="20"/>
        </w:rPr>
        <w:br/>
        <w:t xml:space="preserve">Olur mu hiç üç yanak dön de aynaya bak- </w:t>
      </w:r>
      <w:proofErr w:type="gramStart"/>
      <w:r w:rsidR="00626A57" w:rsidRPr="004C6CF6">
        <w:rPr>
          <w:color w:val="000000"/>
          <w:szCs w:val="20"/>
        </w:rPr>
        <w:t>hey....</w:t>
      </w:r>
      <w:proofErr w:type="gramEnd"/>
    </w:p>
    <w:p w14:paraId="493108DD" w14:textId="45684A9D" w:rsidR="00B04334" w:rsidRPr="004C6CF6" w:rsidRDefault="00626A57">
      <w:pPr>
        <w:keepNext/>
        <w:rPr>
          <w:b/>
          <w:bCs/>
          <w:szCs w:val="20"/>
        </w:rPr>
      </w:pPr>
      <w:r w:rsidRPr="004C6CF6">
        <w:rPr>
          <w:b/>
          <w:color w:val="000000"/>
          <w:szCs w:val="20"/>
        </w:rPr>
        <w:t>Hareket ve Sağlık (Büyük Grup Etkinliği)</w:t>
      </w:r>
    </w:p>
    <w:p w14:paraId="792DDA0D" w14:textId="77777777" w:rsidR="00B04334" w:rsidRPr="004C6CF6" w:rsidRDefault="00626A57">
      <w:pPr>
        <w:keepLines/>
        <w:rPr>
          <w:szCs w:val="20"/>
        </w:rPr>
      </w:pPr>
      <w:r w:rsidRPr="004C6CF6">
        <w:rPr>
          <w:color w:val="000000"/>
          <w:szCs w:val="20"/>
        </w:rPr>
        <w:t>Çocuklar aralarında hareket edebilecekleri boşluk bırakarak daire olur. “</w:t>
      </w:r>
      <w:hyperlink r:id="rId18">
        <w:r w:rsidRPr="004C6CF6">
          <w:rPr>
            <w:color w:val="0563C1"/>
            <w:szCs w:val="20"/>
            <w:u w:val="single"/>
          </w:rPr>
          <w:t>Vücudum Oyunu</w:t>
        </w:r>
      </w:hyperlink>
      <w:r w:rsidRPr="004C6CF6">
        <w:rPr>
          <w:color w:val="000000"/>
          <w:szCs w:val="20"/>
        </w:rPr>
        <w:t>” sözleriyle baş, omuz, el ve ayak hareketleri yapılır. Öğretmen önce yavaşça model olur; çocuklar sözlere uygun beden bölümlerini hareket ettirir. Hareketler oturarak da yapılabilir (HSAB.4.b, E2.5).</w:t>
      </w:r>
    </w:p>
    <w:p w14:paraId="6F1327C5" w14:textId="77777777" w:rsidR="00B04334" w:rsidRPr="004C6CF6" w:rsidRDefault="00626A57">
      <w:pPr>
        <w:keepNext/>
        <w:keepLines/>
        <w:spacing w:after="40"/>
        <w:rPr>
          <w:color w:val="FF0000"/>
          <w:szCs w:val="20"/>
        </w:rPr>
      </w:pPr>
      <w:r w:rsidRPr="004C6CF6">
        <w:rPr>
          <w:b/>
          <w:color w:val="FF0000"/>
          <w:szCs w:val="20"/>
        </w:rPr>
        <w:t>VÜCUDUM OYUNU</w:t>
      </w:r>
    </w:p>
    <w:p w14:paraId="4CE9A4EE" w14:textId="77777777" w:rsidR="00B04334" w:rsidRPr="004C6CF6" w:rsidRDefault="00626A57">
      <w:pPr>
        <w:keepLines/>
        <w:rPr>
          <w:szCs w:val="20"/>
        </w:rPr>
      </w:pPr>
      <w:r w:rsidRPr="004C6CF6">
        <w:rPr>
          <w:color w:val="000000"/>
          <w:szCs w:val="20"/>
        </w:rPr>
        <w:t xml:space="preserve">Baş omuz dizler </w:t>
      </w:r>
      <w:r w:rsidRPr="004C6CF6">
        <w:rPr>
          <w:color w:val="000000"/>
          <w:szCs w:val="20"/>
        </w:rPr>
        <w:br/>
        <w:t xml:space="preserve">Bizi kim izler </w:t>
      </w:r>
      <w:r w:rsidRPr="004C6CF6">
        <w:rPr>
          <w:color w:val="000000"/>
          <w:szCs w:val="20"/>
        </w:rPr>
        <w:br/>
        <w:t xml:space="preserve">Ellerim kollarım </w:t>
      </w:r>
      <w:r w:rsidRPr="004C6CF6">
        <w:rPr>
          <w:color w:val="000000"/>
          <w:szCs w:val="20"/>
        </w:rPr>
        <w:br/>
        <w:t xml:space="preserve">Yoruldu bacaklarım </w:t>
      </w:r>
      <w:r w:rsidRPr="004C6CF6">
        <w:rPr>
          <w:color w:val="000000"/>
          <w:szCs w:val="20"/>
        </w:rPr>
        <w:br/>
        <w:t xml:space="preserve">Ağzım burnum </w:t>
      </w:r>
      <w:r w:rsidRPr="004C6CF6">
        <w:rPr>
          <w:color w:val="000000"/>
          <w:szCs w:val="20"/>
        </w:rPr>
        <w:br/>
        <w:t xml:space="preserve">Soğuktan dondum </w:t>
      </w:r>
      <w:r w:rsidRPr="004C6CF6">
        <w:rPr>
          <w:color w:val="000000"/>
          <w:szCs w:val="20"/>
        </w:rPr>
        <w:br/>
        <w:t xml:space="preserve">İki tane kulağım </w:t>
      </w:r>
      <w:r w:rsidRPr="004C6CF6">
        <w:rPr>
          <w:color w:val="000000"/>
          <w:szCs w:val="20"/>
        </w:rPr>
        <w:br/>
        <w:t xml:space="preserve">Efendim duyamadımmm </w:t>
      </w:r>
      <w:r w:rsidRPr="004C6CF6">
        <w:rPr>
          <w:color w:val="000000"/>
          <w:szCs w:val="20"/>
        </w:rPr>
        <w:br/>
        <w:t>Bu benim vücudum</w:t>
      </w:r>
    </w:p>
    <w:p w14:paraId="61256765" w14:textId="77777777" w:rsidR="00187E32" w:rsidRPr="004C6CF6" w:rsidRDefault="00D140D8" w:rsidP="00187E32">
      <w:pPr>
        <w:keepLines/>
        <w:rPr>
          <w:szCs w:val="20"/>
        </w:rPr>
      </w:pPr>
      <w:hyperlink r:id="rId19">
        <w:r w:rsidR="00187E32" w:rsidRPr="004C6CF6">
          <w:rPr>
            <w:color w:val="0563C1"/>
            <w:szCs w:val="20"/>
            <w:u w:val="single"/>
          </w:rPr>
          <w:t>5 Yaş Çekirdek 2</w:t>
        </w:r>
      </w:hyperlink>
      <w:r w:rsidR="00187E32" w:rsidRPr="004C6CF6">
        <w:rPr>
          <w:color w:val="000000"/>
          <w:szCs w:val="20"/>
        </w:rPr>
        <w:t xml:space="preserve"> kitabının “Kukla” çalışması açılır (s. 34). Kuklanın ipleri ile beden bölümleri arasındaki bağlantı incelenir. Çocuklar ilgili bedensel hareketleri dener; ardından eşleşerek kukla ve kuklacı rollerini değiştirir. Oyunda gerçek ip kullanılmaz. Hareketler yavaşça, arkadaşına dokunmadan ve eklemleri zorlamadan yapılır. Rakamları tanımakta zorlanan çocuk ipi parmağıyla izleyip gösterebilir (OB4, HSAB.4.b, E2.5).</w:t>
      </w:r>
    </w:p>
    <w:p w14:paraId="3A691BBF" w14:textId="3606A2AC" w:rsidR="00B04334" w:rsidRPr="004C6CF6" w:rsidRDefault="00626A57">
      <w:pPr>
        <w:keepLines/>
        <w:rPr>
          <w:szCs w:val="20"/>
        </w:rPr>
      </w:pPr>
      <w:r w:rsidRPr="004C6CF6">
        <w:rPr>
          <w:color w:val="000000"/>
          <w:szCs w:val="20"/>
        </w:rPr>
        <w:t>Gün değerlendirmesinin ardından ertesi gün görüşmek üzere uğurlanır.</w:t>
      </w:r>
    </w:p>
    <w:p w14:paraId="6D5A4DB1" w14:textId="77777777" w:rsidR="00B04334" w:rsidRPr="004C6CF6" w:rsidRDefault="00626A57">
      <w:pPr>
        <w:keepNext/>
        <w:keepLines/>
        <w:rPr>
          <w:szCs w:val="20"/>
        </w:rPr>
      </w:pPr>
      <w:r w:rsidRPr="004C6CF6">
        <w:rPr>
          <w:b/>
          <w:color w:val="ED7D31"/>
          <w:szCs w:val="20"/>
        </w:rPr>
        <w:t>GÜNÜ DEĞERLENDİRME</w:t>
      </w:r>
    </w:p>
    <w:p w14:paraId="3C63814D" w14:textId="77777777" w:rsidR="00B04334" w:rsidRPr="004C6CF6" w:rsidRDefault="00626A57">
      <w:pPr>
        <w:keepLines/>
        <w:rPr>
          <w:szCs w:val="20"/>
        </w:rPr>
      </w:pPr>
      <w:r w:rsidRPr="004C6CF6">
        <w:rPr>
          <w:color w:val="00000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50644681" w14:textId="77777777" w:rsidR="00B04334" w:rsidRPr="004C6CF6" w:rsidRDefault="00626A57">
      <w:pPr>
        <w:pStyle w:val="ListeParagraf"/>
        <w:widowControl/>
        <w:numPr>
          <w:ilvl w:val="0"/>
          <w:numId w:val="3"/>
        </w:numPr>
        <w:spacing w:after="20"/>
        <w:ind w:left="284" w:hanging="284"/>
        <w:rPr>
          <w:szCs w:val="20"/>
        </w:rPr>
      </w:pPr>
      <w:r w:rsidRPr="004C6CF6">
        <w:rPr>
          <w:color w:val="000000"/>
          <w:szCs w:val="20"/>
        </w:rPr>
        <w:t>Kolunun nereden büküldüğünü anlamak için ne yaptın?</w:t>
      </w:r>
    </w:p>
    <w:p w14:paraId="31F1B368" w14:textId="77777777" w:rsidR="00B04334" w:rsidRPr="004C6CF6" w:rsidRDefault="00626A57">
      <w:pPr>
        <w:pStyle w:val="ListeParagraf"/>
        <w:widowControl/>
        <w:numPr>
          <w:ilvl w:val="0"/>
          <w:numId w:val="3"/>
        </w:numPr>
        <w:spacing w:after="20"/>
        <w:ind w:left="284" w:hanging="284"/>
        <w:rPr>
          <w:szCs w:val="20"/>
        </w:rPr>
      </w:pPr>
      <w:r w:rsidRPr="004C6CF6">
        <w:rPr>
          <w:color w:val="000000"/>
          <w:szCs w:val="20"/>
        </w:rPr>
        <w:t>Hikâyedeki görsellerde neler oldu, olaylar birbirine nasıl bağlandı?</w:t>
      </w:r>
    </w:p>
    <w:p w14:paraId="207C6FE1" w14:textId="77777777" w:rsidR="00B04334" w:rsidRPr="004C6CF6" w:rsidRDefault="00626A57">
      <w:pPr>
        <w:pStyle w:val="ListeParagraf"/>
        <w:widowControl/>
        <w:numPr>
          <w:ilvl w:val="0"/>
          <w:numId w:val="3"/>
        </w:numPr>
        <w:spacing w:after="20"/>
        <w:ind w:left="284" w:hanging="284"/>
        <w:rPr>
          <w:szCs w:val="20"/>
        </w:rPr>
      </w:pPr>
      <w:r w:rsidRPr="004C6CF6">
        <w:rPr>
          <w:color w:val="000000"/>
          <w:szCs w:val="20"/>
        </w:rPr>
        <w:t>Kukla oyununda hangi hareketi yaparken eğlendin?</w:t>
      </w:r>
    </w:p>
    <w:p w14:paraId="60DCCF12" w14:textId="77777777" w:rsidR="00B04334" w:rsidRPr="004C6CF6" w:rsidRDefault="00626A57">
      <w:pPr>
        <w:pStyle w:val="ListeParagraf"/>
        <w:widowControl/>
        <w:numPr>
          <w:ilvl w:val="0"/>
          <w:numId w:val="3"/>
        </w:numPr>
        <w:spacing w:after="20"/>
        <w:ind w:left="284" w:hanging="284"/>
        <w:rPr>
          <w:szCs w:val="20"/>
        </w:rPr>
      </w:pPr>
      <w:r w:rsidRPr="004C6CF6">
        <w:rPr>
          <w:color w:val="000000"/>
          <w:szCs w:val="20"/>
        </w:rPr>
        <w:t>Gün içinde dirseklerini hangi işlerde büküp açıyorsun?</w:t>
      </w:r>
    </w:p>
    <w:p w14:paraId="1200D88F" w14:textId="77777777" w:rsidR="00B04334" w:rsidRPr="004C6CF6" w:rsidRDefault="00626A57">
      <w:pPr>
        <w:pStyle w:val="ListeParagraf"/>
        <w:widowControl/>
        <w:numPr>
          <w:ilvl w:val="0"/>
          <w:numId w:val="3"/>
        </w:numPr>
        <w:spacing w:after="20"/>
        <w:ind w:left="284" w:hanging="284"/>
        <w:rPr>
          <w:szCs w:val="20"/>
        </w:rPr>
      </w:pPr>
      <w:r w:rsidRPr="004C6CF6">
        <w:rPr>
          <w:color w:val="000000"/>
          <w:szCs w:val="20"/>
        </w:rPr>
        <w:t>Bugün kendi başına yapabildiğin ne oldu, nerede yardım istedin?</w:t>
      </w:r>
    </w:p>
    <w:p w14:paraId="45809275" w14:textId="77777777" w:rsidR="00B04334" w:rsidRPr="004C6CF6" w:rsidRDefault="00626A57">
      <w:pPr>
        <w:keepLines/>
        <w:rPr>
          <w:szCs w:val="20"/>
        </w:rPr>
      </w:pPr>
      <w:r w:rsidRPr="004C6CF6">
        <w:rPr>
          <w:color w:val="000000"/>
          <w:szCs w:val="20"/>
        </w:rPr>
        <w:t>Çocuklar eklemlerinin hareketini inceleyerek gördüklerini anlattı ve hikâye görsellerindeki olaylar arasında bağlantı kurdu; açıklama yaparken bazı çocuklar kısa sorularla desteklendi. Hareketleri yavaşça göstermem ve çocuklara denemeleri için zaman vermem katılımı kolaylaştırdı. Görseller, sanat malzemeleri ve kukla çalışması öğrenme çıktılarını destekledi; etkinliklere ayrılan süre grubun ihtiyaçlarına göre düzenlendi.</w:t>
      </w:r>
    </w:p>
    <w:p w14:paraId="707F684B" w14:textId="77777777" w:rsidR="00B04334" w:rsidRPr="004C6CF6" w:rsidRDefault="00626A57">
      <w:pPr>
        <w:keepNext/>
        <w:keepLines/>
        <w:rPr>
          <w:szCs w:val="20"/>
        </w:rPr>
      </w:pPr>
      <w:r w:rsidRPr="004C6CF6">
        <w:rPr>
          <w:b/>
          <w:color w:val="ED7D31"/>
          <w:szCs w:val="20"/>
        </w:rPr>
        <w:lastRenderedPageBreak/>
        <w:t>FARKLILAŞTIRMA</w:t>
      </w:r>
    </w:p>
    <w:p w14:paraId="62D1049F" w14:textId="0269F5A6" w:rsidR="00B04334" w:rsidRPr="004C6CF6" w:rsidRDefault="00626A57">
      <w:pPr>
        <w:keepLines/>
        <w:rPr>
          <w:szCs w:val="20"/>
        </w:rPr>
      </w:pPr>
      <w:r w:rsidRPr="004C6CF6">
        <w:rPr>
          <w:b/>
          <w:color w:val="2E74B5"/>
          <w:szCs w:val="20"/>
        </w:rPr>
        <w:t>Zenginleştirme:</w:t>
      </w:r>
      <w:r w:rsidRPr="004C6CF6">
        <w:rPr>
          <w:color w:val="000000"/>
          <w:szCs w:val="20"/>
        </w:rPr>
        <w:t xml:space="preserve"> </w:t>
      </w:r>
      <w:r w:rsidR="00777B88" w:rsidRPr="004C6CF6">
        <w:rPr>
          <w:szCs w:val="20"/>
        </w:rPr>
        <w:t>Çocuğun kendi kuklası için iki ya da üç hareketten oluşan kısa bir sıra tasarlaması, hareketleri arkadaşına anlatması ve birlikte denemesi desteklenebilir. Sanat çalışmasında aynı beden bölümünü başka bir malzemeyle nasıl anlatabileceğini düşünmesi ve seçimini açıklaması istenebilir. İsteyen çocuğun başka hangi eklemlerinin büküldüğünü incelemesine ve gözlemini arkadaşlarıyla paylaşmasına fırsat verilebilir.</w:t>
      </w:r>
    </w:p>
    <w:p w14:paraId="5A1431C5" w14:textId="77777777" w:rsidR="00777B88" w:rsidRPr="004C6CF6" w:rsidRDefault="00626A57" w:rsidP="00777B88">
      <w:pPr>
        <w:keepLines/>
        <w:rPr>
          <w:szCs w:val="20"/>
        </w:rPr>
      </w:pPr>
      <w:r w:rsidRPr="004C6CF6">
        <w:rPr>
          <w:b/>
          <w:color w:val="2E74B5"/>
          <w:szCs w:val="20"/>
        </w:rPr>
        <w:t>Destekleme:</w:t>
      </w:r>
      <w:r w:rsidRPr="004C6CF6">
        <w:rPr>
          <w:color w:val="000000"/>
          <w:szCs w:val="20"/>
        </w:rPr>
        <w:t xml:space="preserve"> </w:t>
      </w:r>
      <w:r w:rsidR="00777B88" w:rsidRPr="004C6CF6">
        <w:rPr>
          <w:szCs w:val="20"/>
        </w:rPr>
        <w:t>Beden görseli baş, gövde, kollar ve bacaklarla sınırlandırılabilir. Sözel anlatımda zorlanan çocuğa “Kolumla … yaparım.” başlangıcı verilebilir; göstermesine ve hareketle yanıtlamasına fırsat tanınabilir. Kolaj için büyük kâğıt parçaları, kolay kavranan boya kalemi ve uygun makas sunulabilir. Gerektiğinde kesme aşamasında yardım edilebilir; malzeme seçimi ve parçaların yerleştirilmesi çocuğa bırakılabilir. Kukla oyununda tek hareketli yönergeler kullanılabilir. Hareketler çocuğun yapabildiği biçimde, oturarak veya daha küçük bir hareket aralığında uygulanabilir. Hikâye görselleri ikiyle sınırlandırılabilir; çocuğun önce her resimde olanı göstermesi, ardından aralarındaki bağlantıyı kısa sorular yardımıyla anlatması desteklenebilir.</w:t>
      </w:r>
    </w:p>
    <w:p w14:paraId="4FBE2E5E" w14:textId="46AF9C83" w:rsidR="00B04334" w:rsidRPr="004C6CF6" w:rsidRDefault="00626A57" w:rsidP="00777B88">
      <w:pPr>
        <w:keepLines/>
        <w:rPr>
          <w:szCs w:val="20"/>
        </w:rPr>
      </w:pPr>
      <w:r w:rsidRPr="004C6CF6">
        <w:rPr>
          <w:b/>
          <w:color w:val="ED7D31"/>
          <w:szCs w:val="20"/>
        </w:rPr>
        <w:t>AİLE VE TOPLUM KATILIMI</w:t>
      </w:r>
    </w:p>
    <w:p w14:paraId="31B6AB16" w14:textId="77777777" w:rsidR="00777B88" w:rsidRPr="004C6CF6" w:rsidRDefault="00626A57" w:rsidP="00777B88">
      <w:pPr>
        <w:spacing w:after="0"/>
        <w:rPr>
          <w:color w:val="000000"/>
          <w:szCs w:val="20"/>
        </w:rPr>
      </w:pPr>
      <w:r w:rsidRPr="004C6CF6">
        <w:rPr>
          <w:b/>
          <w:color w:val="2E74B5"/>
          <w:szCs w:val="20"/>
        </w:rPr>
        <w:t>Aile Katılımı:</w:t>
      </w:r>
      <w:r w:rsidRPr="004C6CF6">
        <w:rPr>
          <w:color w:val="000000"/>
          <w:szCs w:val="20"/>
        </w:rPr>
        <w:t xml:space="preserve"> </w:t>
      </w:r>
      <w:bookmarkStart w:id="0" w:name="_Hlk177468135"/>
      <w:r w:rsidR="00777B88" w:rsidRPr="004C6CF6">
        <w:rPr>
          <w:color w:val="000000"/>
          <w:szCs w:val="20"/>
        </w:rPr>
        <w:t xml:space="preserve">Ailelere o gün </w:t>
      </w:r>
      <w:proofErr w:type="spellStart"/>
      <w:r w:rsidR="00777B88" w:rsidRPr="004C6CF6">
        <w:rPr>
          <w:color w:val="000000"/>
          <w:szCs w:val="20"/>
        </w:rPr>
        <w:t>işlenilen</w:t>
      </w:r>
      <w:proofErr w:type="spellEnd"/>
      <w:r w:rsidR="00777B88" w:rsidRPr="004C6CF6">
        <w:rPr>
          <w:color w:val="000000"/>
          <w:szCs w:val="20"/>
        </w:rPr>
        <w:t xml:space="preserve"> konu ile ilgili bilgi verilir.  </w:t>
      </w:r>
      <w:r w:rsidR="00777B88" w:rsidRPr="004C6CF6">
        <w:rPr>
          <w:szCs w:val="20"/>
        </w:rPr>
        <w:t>Aşağıdaki dijital çalışmalar velilere gönderilir.</w:t>
      </w:r>
    </w:p>
    <w:bookmarkEnd w:id="0"/>
    <w:p w14:paraId="47CE3339" w14:textId="77777777" w:rsidR="00777B88" w:rsidRPr="004C6CF6" w:rsidRDefault="00777B88" w:rsidP="00777B88">
      <w:pPr>
        <w:spacing w:after="0"/>
        <w:rPr>
          <w:rFonts w:cs="Arial"/>
          <w:color w:val="333333"/>
          <w:szCs w:val="20"/>
        </w:rPr>
      </w:pPr>
      <w:r w:rsidRPr="004C6CF6">
        <w:fldChar w:fldCharType="begin"/>
      </w:r>
      <w:r w:rsidRPr="004C6CF6">
        <w:rPr>
          <w:szCs w:val="20"/>
        </w:rPr>
        <w:instrText xml:space="preserve"> HYPERLINK "https://www.anneninokulu.com/vucudumuz-puzzle/" </w:instrText>
      </w:r>
      <w:r w:rsidRPr="004C6CF6">
        <w:fldChar w:fldCharType="separate"/>
      </w:r>
      <w:r w:rsidRPr="004C6CF6">
        <w:rPr>
          <w:rStyle w:val="Kpr"/>
          <w:b/>
          <w:szCs w:val="20"/>
        </w:rPr>
        <w:t>Puzzle,</w:t>
      </w:r>
      <w:r w:rsidRPr="004C6CF6">
        <w:rPr>
          <w:rStyle w:val="Kpr"/>
          <w:b/>
          <w:szCs w:val="20"/>
        </w:rPr>
        <w:fldChar w:fldCharType="end"/>
      </w:r>
      <w:r w:rsidRPr="004C6CF6">
        <w:rPr>
          <w:b/>
          <w:color w:val="00CCFF"/>
          <w:szCs w:val="20"/>
        </w:rPr>
        <w:t xml:space="preserve">        </w:t>
      </w:r>
      <w:hyperlink r:id="rId20" w:history="1">
        <w:r w:rsidRPr="004C6CF6">
          <w:rPr>
            <w:rStyle w:val="Kpr"/>
            <w:b/>
            <w:szCs w:val="20"/>
          </w:rPr>
          <w:t>Hafıza Oyunu,</w:t>
        </w:r>
      </w:hyperlink>
      <w:r w:rsidRPr="004C6CF6">
        <w:rPr>
          <w:b/>
          <w:color w:val="00CCFF"/>
          <w:szCs w:val="20"/>
        </w:rPr>
        <w:t xml:space="preserve">         </w:t>
      </w:r>
      <w:hyperlink r:id="rId21" w:history="1">
        <w:r w:rsidRPr="004C6CF6">
          <w:rPr>
            <w:rStyle w:val="Kpr"/>
            <w:b/>
            <w:szCs w:val="20"/>
          </w:rPr>
          <w:t>İnteraktif Çalışmalar,</w:t>
        </w:r>
      </w:hyperlink>
      <w:r w:rsidRPr="004C6CF6">
        <w:rPr>
          <w:rStyle w:val="Kpr"/>
          <w:b/>
          <w:szCs w:val="20"/>
          <w:u w:val="none"/>
        </w:rPr>
        <w:t xml:space="preserve">        </w:t>
      </w:r>
      <w:hyperlink r:id="rId22" w:history="1">
        <w:r w:rsidRPr="004C6CF6">
          <w:rPr>
            <w:rStyle w:val="Kpr"/>
            <w:b/>
            <w:szCs w:val="20"/>
          </w:rPr>
          <w:t>İnteraktif Oyunlar</w:t>
        </w:r>
      </w:hyperlink>
    </w:p>
    <w:p w14:paraId="3AFF990C" w14:textId="77777777" w:rsidR="00B66DB3" w:rsidRDefault="00B66DB3" w:rsidP="00B66DB3">
      <w:pPr>
        <w:suppressAutoHyphens w:val="0"/>
        <w:spacing w:after="0" w:line="240" w:lineRule="auto"/>
        <w:rPr>
          <w:rFonts w:eastAsia="Times New Roman"/>
          <w:b/>
          <w:bCs/>
          <w:color w:val="002060"/>
          <w:szCs w:val="20"/>
          <w:lang w:eastAsia="tr-TR"/>
        </w:rPr>
      </w:pPr>
    </w:p>
    <w:p w14:paraId="78735C47" w14:textId="15BE278A" w:rsidR="00B66DB3" w:rsidRPr="00C72133" w:rsidRDefault="00B66DB3" w:rsidP="00B66DB3">
      <w:pPr>
        <w:suppressAutoHyphens w:val="0"/>
        <w:spacing w:after="0" w:line="240" w:lineRule="auto"/>
        <w:rPr>
          <w:rFonts w:eastAsia="Times New Roman"/>
          <w:color w:val="002060"/>
          <w:szCs w:val="20"/>
          <w:lang w:eastAsia="tr-TR"/>
        </w:rPr>
      </w:pPr>
      <w:r w:rsidRPr="00C72133">
        <w:rPr>
          <w:rFonts w:eastAsia="Times New Roman"/>
          <w:b/>
          <w:bCs/>
          <w:color w:val="002060"/>
          <w:szCs w:val="20"/>
          <w:lang w:eastAsia="tr-TR"/>
        </w:rPr>
        <w:t>AİLE BİLGİ NOTU</w:t>
      </w:r>
      <w:r w:rsidRPr="00C72133">
        <w:rPr>
          <w:rFonts w:eastAsia="Times New Roman"/>
          <w:color w:val="002060"/>
          <w:szCs w:val="20"/>
          <w:lang w:eastAsia="tr-TR"/>
        </w:rPr>
        <w:br/>
      </w:r>
      <w:r w:rsidRPr="00C72133">
        <w:rPr>
          <w:rFonts w:eastAsia="Times New Roman"/>
          <w:b/>
          <w:bCs/>
          <w:color w:val="002060"/>
          <w:szCs w:val="20"/>
          <w:lang w:eastAsia="tr-TR"/>
        </w:rPr>
        <w:t>Vücudumu Tanıyorum</w:t>
      </w:r>
    </w:p>
    <w:p w14:paraId="7CA809FF" w14:textId="77777777" w:rsidR="00B66DB3" w:rsidRPr="00C72133" w:rsidRDefault="00B66DB3" w:rsidP="00B66DB3">
      <w:pPr>
        <w:suppressAutoHyphens w:val="0"/>
        <w:spacing w:after="0" w:line="240" w:lineRule="auto"/>
        <w:rPr>
          <w:rFonts w:eastAsia="Times New Roman"/>
          <w:szCs w:val="20"/>
          <w:lang w:eastAsia="tr-TR"/>
        </w:rPr>
      </w:pPr>
      <w:r w:rsidRPr="00C72133">
        <w:rPr>
          <w:rFonts w:eastAsia="Times New Roman"/>
          <w:b/>
          <w:bCs/>
          <w:szCs w:val="20"/>
          <w:lang w:eastAsia="tr-TR"/>
        </w:rPr>
        <w:t>Sevgili Ailemiz,</w:t>
      </w:r>
    </w:p>
    <w:p w14:paraId="559485BB" w14:textId="77777777" w:rsidR="00B66DB3" w:rsidRPr="00C72133" w:rsidRDefault="00B66DB3" w:rsidP="00B66DB3">
      <w:pPr>
        <w:suppressAutoHyphens w:val="0"/>
        <w:spacing w:after="0" w:line="240" w:lineRule="auto"/>
        <w:rPr>
          <w:rFonts w:eastAsia="Times New Roman"/>
          <w:szCs w:val="20"/>
          <w:lang w:eastAsia="tr-TR"/>
        </w:rPr>
      </w:pPr>
      <w:r w:rsidRPr="00C72133">
        <w:rPr>
          <w:rFonts w:eastAsia="Times New Roman"/>
          <w:szCs w:val="20"/>
          <w:lang w:eastAsia="tr-TR"/>
        </w:rPr>
        <w:t>Çocuğunuzun bedenini tanımasını ve kendi bakımına katılmasını günlük yaşam içindeki küçük fırsatlarla destekleyebilirsiniz.</w:t>
      </w:r>
    </w:p>
    <w:p w14:paraId="3DDB27C8" w14:textId="77777777" w:rsidR="00B66DB3" w:rsidRPr="00C72133" w:rsidRDefault="00B66DB3" w:rsidP="00B66DB3">
      <w:pPr>
        <w:suppressAutoHyphens w:val="0"/>
        <w:spacing w:after="0" w:line="240" w:lineRule="auto"/>
        <w:rPr>
          <w:rFonts w:eastAsia="Times New Roman"/>
          <w:szCs w:val="20"/>
          <w:lang w:eastAsia="tr-TR"/>
        </w:rPr>
      </w:pPr>
      <w:r w:rsidRPr="00C72133">
        <w:rPr>
          <w:rFonts w:eastAsia="Times New Roman"/>
          <w:szCs w:val="20"/>
          <w:lang w:eastAsia="tr-TR"/>
        </w:rPr>
        <w:t>• Ayna karşısında yüzünüzü birlikte inceleyebilir, “Gözlerimizle neleri görebiliriz?”, “Ellerimizle neler yapabiliriz?” gibi sorular üzerine konuşabilirsiniz.</w:t>
      </w:r>
      <w:r w:rsidRPr="00C72133">
        <w:rPr>
          <w:rFonts w:eastAsia="Times New Roman"/>
          <w:szCs w:val="20"/>
          <w:lang w:eastAsia="tr-TR"/>
        </w:rPr>
        <w:br/>
        <w:t>• Birbirinizin hareketlerini taklit ederek kısa bir oyun oynayabilirsiniz. Kollarınızı kaldırabilir, parmaklarınızı açıp kapatabilir, dizlerinizi yavaşça bükebilirsiniz.</w:t>
      </w:r>
      <w:r w:rsidRPr="00C72133">
        <w:rPr>
          <w:rFonts w:eastAsia="Times New Roman"/>
          <w:szCs w:val="20"/>
          <w:lang w:eastAsia="tr-TR"/>
        </w:rPr>
        <w:br/>
        <w:t>• El yıkama, yüzünü kurulama ve kıyafetlerini giyme gibi işleri önce kendisinin denemesine zaman tanıyabilir, ihtiyaç duyduğunda yardımcı olabilirsiniz.</w:t>
      </w:r>
      <w:r w:rsidRPr="00C72133">
        <w:rPr>
          <w:rFonts w:eastAsia="Times New Roman"/>
          <w:szCs w:val="20"/>
          <w:lang w:eastAsia="tr-TR"/>
        </w:rPr>
        <w:br/>
        <w:t>• Beslenme, su içme, uyku ve hareketin bedenimize nasıl iyi geldiğini günlük yaşamdan örneklerle anlatabilirsiniz.</w:t>
      </w:r>
    </w:p>
    <w:p w14:paraId="1B91FD20" w14:textId="77777777" w:rsidR="00B66DB3" w:rsidRPr="00C72133" w:rsidRDefault="00B66DB3" w:rsidP="00B66DB3">
      <w:pPr>
        <w:suppressAutoHyphens w:val="0"/>
        <w:spacing w:after="0" w:line="240" w:lineRule="auto"/>
        <w:rPr>
          <w:rFonts w:eastAsia="Times New Roman"/>
          <w:szCs w:val="20"/>
          <w:lang w:eastAsia="tr-TR"/>
        </w:rPr>
      </w:pPr>
      <w:r w:rsidRPr="00C72133">
        <w:rPr>
          <w:rFonts w:eastAsia="Times New Roman"/>
          <w:szCs w:val="20"/>
          <w:lang w:eastAsia="tr-TR"/>
        </w:rPr>
        <w:t>Bedenimizle ilgili sorularını dinleyip kısa ve anlaşılır cevaplar vermeniz yeterlidir. Organların adlarını ezberlemesi yerine bedenini merak etmesine ve yapabildiklerini keşfetmesine fırsat verebilirsiniz.</w:t>
      </w:r>
    </w:p>
    <w:p w14:paraId="4AA86374" w14:textId="77777777" w:rsidR="00B66DB3" w:rsidRPr="00C72133" w:rsidRDefault="00B66DB3" w:rsidP="00B66DB3">
      <w:pPr>
        <w:suppressAutoHyphens w:val="0"/>
        <w:spacing w:after="0" w:line="240" w:lineRule="auto"/>
        <w:rPr>
          <w:rFonts w:eastAsia="Times New Roman"/>
          <w:szCs w:val="20"/>
          <w:lang w:eastAsia="tr-TR"/>
        </w:rPr>
      </w:pPr>
      <w:r w:rsidRPr="00C72133">
        <w:rPr>
          <w:rFonts w:eastAsia="Times New Roman"/>
          <w:b/>
          <w:bCs/>
          <w:szCs w:val="20"/>
          <w:lang w:eastAsia="tr-TR"/>
        </w:rPr>
        <w:t>Katılımınız ve desteğiniz için teşekkür ederiz.</w:t>
      </w:r>
    </w:p>
    <w:p w14:paraId="6097AEAF" w14:textId="53C626C9" w:rsidR="00B04334" w:rsidRPr="004C6CF6" w:rsidRDefault="00626A57">
      <w:pPr>
        <w:keepLines/>
        <w:rPr>
          <w:szCs w:val="20"/>
        </w:rPr>
      </w:pPr>
      <w:r w:rsidRPr="004C6CF6">
        <w:rPr>
          <w:b/>
          <w:color w:val="2E74B5"/>
          <w:szCs w:val="20"/>
        </w:rPr>
        <w:t>Toplum Katılımı:</w:t>
      </w:r>
      <w:r w:rsidRPr="004C6CF6">
        <w:rPr>
          <w:color w:val="000000"/>
          <w:szCs w:val="20"/>
        </w:rPr>
        <w:t xml:space="preserve"> </w:t>
      </w:r>
    </w:p>
    <w:p w14:paraId="361559F9" w14:textId="77777777" w:rsidR="00B04334" w:rsidRPr="004C6CF6" w:rsidRDefault="00626A57">
      <w:pPr>
        <w:keepNext/>
        <w:keepLines/>
        <w:rPr>
          <w:szCs w:val="20"/>
        </w:rPr>
      </w:pPr>
      <w:r w:rsidRPr="004C6CF6">
        <w:rPr>
          <w:b/>
          <w:color w:val="ED7D31"/>
          <w:szCs w:val="20"/>
        </w:rPr>
        <w:t>ALTERNATİF LİNKLER/ÖNERİLER</w:t>
      </w:r>
    </w:p>
    <w:p w14:paraId="7E66FED1" w14:textId="77777777" w:rsidR="00777B88" w:rsidRPr="004C6CF6" w:rsidRDefault="00D140D8" w:rsidP="00777B88">
      <w:pPr>
        <w:spacing w:after="0"/>
        <w:rPr>
          <w:color w:val="000000"/>
          <w:szCs w:val="20"/>
        </w:rPr>
      </w:pPr>
      <w:hyperlink r:id="rId23" w:history="1">
        <w:r w:rsidR="00777B88" w:rsidRPr="004C6CF6">
          <w:rPr>
            <w:rStyle w:val="Kpr"/>
            <w:szCs w:val="20"/>
          </w:rPr>
          <w:t>Elif ve Arkadaşları İskelet Sistemi</w:t>
        </w:r>
      </w:hyperlink>
    </w:p>
    <w:p w14:paraId="504A9FEC" w14:textId="77777777" w:rsidR="00777B88" w:rsidRPr="004C6CF6" w:rsidRDefault="00D140D8" w:rsidP="00777B88">
      <w:pPr>
        <w:spacing w:after="0"/>
        <w:rPr>
          <w:rStyle w:val="Kpr"/>
          <w:szCs w:val="20"/>
        </w:rPr>
      </w:pPr>
      <w:hyperlink r:id="rId24" w:history="1">
        <w:r w:rsidR="00777B88" w:rsidRPr="004C6CF6">
          <w:rPr>
            <w:rStyle w:val="Kpr"/>
            <w:szCs w:val="20"/>
          </w:rPr>
          <w:t>Solunum Sistemi (Nane ile Limon)</w:t>
        </w:r>
      </w:hyperlink>
    </w:p>
    <w:p w14:paraId="59E5EE49" w14:textId="77777777" w:rsidR="00777B88" w:rsidRPr="004C6CF6" w:rsidRDefault="00D140D8" w:rsidP="00777B88">
      <w:pPr>
        <w:spacing w:after="0"/>
        <w:rPr>
          <w:rStyle w:val="Kpr"/>
          <w:color w:val="000000"/>
          <w:szCs w:val="20"/>
          <w:u w:val="none"/>
        </w:rPr>
      </w:pPr>
      <w:hyperlink r:id="rId25" w:history="1">
        <w:r w:rsidR="00777B88" w:rsidRPr="004C6CF6">
          <w:rPr>
            <w:rStyle w:val="Kpr"/>
            <w:szCs w:val="20"/>
          </w:rPr>
          <w:t>El Maketi Yapımı</w:t>
        </w:r>
      </w:hyperlink>
      <w:r w:rsidR="00777B88" w:rsidRPr="004C6CF6">
        <w:rPr>
          <w:rStyle w:val="Kpr"/>
          <w:szCs w:val="20"/>
          <w:u w:val="none"/>
        </w:rPr>
        <w:t xml:space="preserve">  </w:t>
      </w:r>
      <w:r w:rsidR="00777B88" w:rsidRPr="004C6CF6">
        <w:rPr>
          <w:rStyle w:val="Kpr"/>
          <w:color w:val="000000"/>
          <w:szCs w:val="20"/>
          <w:u w:val="none"/>
        </w:rPr>
        <w:t>Öğretmen isterse bu maketi önceden hazırlayarak sohbet esnasında eklemleri anlatırken kullanabilir.</w:t>
      </w:r>
    </w:p>
    <w:p w14:paraId="64F34048" w14:textId="77777777" w:rsidR="00777B88" w:rsidRPr="004C6CF6" w:rsidRDefault="00777B88" w:rsidP="00777B88">
      <w:pPr>
        <w:spacing w:after="0" w:line="276" w:lineRule="auto"/>
        <w:rPr>
          <w:b/>
          <w:color w:val="ED7D31"/>
          <w:szCs w:val="20"/>
        </w:rPr>
      </w:pPr>
    </w:p>
    <w:p w14:paraId="62F5FB39" w14:textId="77777777" w:rsidR="00777B88" w:rsidRPr="004C6CF6" w:rsidRDefault="00777B88" w:rsidP="00777B88">
      <w:pPr>
        <w:spacing w:after="0" w:line="276" w:lineRule="auto"/>
        <w:rPr>
          <w:b/>
          <w:color w:val="ED7D31"/>
          <w:szCs w:val="20"/>
        </w:rPr>
      </w:pPr>
    </w:p>
    <w:p w14:paraId="11B39738" w14:textId="6C331574" w:rsidR="00777B88" w:rsidRPr="004C6CF6" w:rsidRDefault="00777B88" w:rsidP="00777B88">
      <w:pPr>
        <w:spacing w:after="0" w:line="240" w:lineRule="auto"/>
        <w:ind w:left="-426" w:right="-850"/>
        <w:rPr>
          <w:color w:val="0066FF"/>
          <w:szCs w:val="20"/>
        </w:rPr>
      </w:pPr>
      <w:bookmarkStart w:id="1" w:name="_Hlk206801612"/>
      <w:bookmarkStart w:id="2" w:name="_Hlk209786633"/>
      <w:r w:rsidRPr="004C6CF6">
        <w:rPr>
          <w:rStyle w:val="Vurgu"/>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4C6CF6">
        <w:rPr>
          <w:szCs w:val="20"/>
        </w:rPr>
        <w:t xml:space="preserve"> </w:t>
      </w:r>
      <w:r w:rsidRPr="004C6CF6">
        <w:rPr>
          <w:noProof/>
          <w:szCs w:val="20"/>
        </w:rPr>
        <w:drawing>
          <wp:inline distT="0" distB="0" distL="0" distR="0" wp14:anchorId="0AB28A0E" wp14:editId="483674FE">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bookmarkEnd w:id="1"/>
    </w:p>
    <w:bookmarkEnd w:id="2"/>
    <w:p w14:paraId="31BD0D32" w14:textId="77777777" w:rsidR="00777B88" w:rsidRPr="004C6CF6" w:rsidRDefault="00777B88" w:rsidP="00777B88">
      <w:pPr>
        <w:spacing w:after="0" w:line="276" w:lineRule="auto"/>
        <w:rPr>
          <w:b/>
          <w:color w:val="ED7D31"/>
          <w:szCs w:val="20"/>
        </w:rPr>
      </w:pPr>
    </w:p>
    <w:p w14:paraId="5931B7A1" w14:textId="0B8F1202" w:rsidR="00B04334" w:rsidRPr="004C6CF6" w:rsidRDefault="00B04334" w:rsidP="00777B88">
      <w:pPr>
        <w:keepLines/>
        <w:rPr>
          <w:color w:val="0066FF"/>
          <w:szCs w:val="20"/>
        </w:rPr>
      </w:pPr>
    </w:p>
    <w:sectPr w:rsidR="00B04334" w:rsidRPr="004C6CF6" w:rsidSect="00777B88">
      <w:footerReference w:type="default" r:id="rId27"/>
      <w:pgSz w:w="11906" w:h="16838"/>
      <w:pgMar w:top="567" w:right="567" w:bottom="567" w:left="85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A9AAC" w14:textId="77777777" w:rsidR="00D140D8" w:rsidRDefault="00D140D8">
      <w:pPr>
        <w:spacing w:after="0" w:line="240" w:lineRule="auto"/>
      </w:pPr>
      <w:r>
        <w:separator/>
      </w:r>
    </w:p>
  </w:endnote>
  <w:endnote w:type="continuationSeparator" w:id="0">
    <w:p w14:paraId="1D923D49" w14:textId="77777777" w:rsidR="00D140D8" w:rsidRDefault="00D14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Yu Mincho Light">
    <w:altName w:val="Yu Mincho Light"/>
    <w:charset w:val="80"/>
    <w:family w:val="roman"/>
    <w:pitch w:val="variable"/>
    <w:sig w:usb0="800002E7" w:usb1="2AC7FCFF" w:usb2="00000012" w:usb3="00000000" w:csb0="0002009F" w:csb1="00000000"/>
  </w:font>
  <w:font w:name="Liberation Sans">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F46DE" w14:textId="77777777" w:rsidR="00D252E3" w:rsidRDefault="00D252E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2A696" w14:textId="77777777" w:rsidR="00D140D8" w:rsidRDefault="00D140D8">
      <w:pPr>
        <w:spacing w:after="0" w:line="240" w:lineRule="auto"/>
      </w:pPr>
      <w:r>
        <w:separator/>
      </w:r>
    </w:p>
  </w:footnote>
  <w:footnote w:type="continuationSeparator" w:id="0">
    <w:p w14:paraId="3CF3A2A9" w14:textId="77777777" w:rsidR="00D140D8" w:rsidRDefault="00D140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Balk3"/>
      <w:lvlText w:val=""/>
      <w:lvlJc w:val="left"/>
      <w:pPr>
        <w:tabs>
          <w:tab w:val="num" w:pos="360"/>
        </w:tabs>
        <w:ind w:left="360" w:hanging="360"/>
      </w:pPr>
      <w:rPr>
        <w:rFonts w:ascii="Symbol" w:hAnsi="Symbol" w:hint="default"/>
      </w:rPr>
    </w:lvl>
  </w:abstractNum>
  <w:abstractNum w:abstractNumId="9" w15:restartNumberingAfterBreak="0">
    <w:nsid w:val="2CF915B4"/>
    <w:multiLevelType w:val="multilevel"/>
    <w:tmpl w:val="78AA8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E7B"/>
    <w:rsid w:val="00034616"/>
    <w:rsid w:val="0006063C"/>
    <w:rsid w:val="000F168D"/>
    <w:rsid w:val="0015074B"/>
    <w:rsid w:val="001647EB"/>
    <w:rsid w:val="00187E32"/>
    <w:rsid w:val="0023770F"/>
    <w:rsid w:val="0029639D"/>
    <w:rsid w:val="002F035E"/>
    <w:rsid w:val="00326F90"/>
    <w:rsid w:val="003E4698"/>
    <w:rsid w:val="004063C9"/>
    <w:rsid w:val="004C6CF6"/>
    <w:rsid w:val="00626A57"/>
    <w:rsid w:val="006C538E"/>
    <w:rsid w:val="00777B88"/>
    <w:rsid w:val="007B5BDE"/>
    <w:rsid w:val="00905019"/>
    <w:rsid w:val="009D4802"/>
    <w:rsid w:val="00A63317"/>
    <w:rsid w:val="00AA1D8D"/>
    <w:rsid w:val="00B04334"/>
    <w:rsid w:val="00B47730"/>
    <w:rsid w:val="00B5568C"/>
    <w:rsid w:val="00B66DB3"/>
    <w:rsid w:val="00BA1F83"/>
    <w:rsid w:val="00C46020"/>
    <w:rsid w:val="00C86DDE"/>
    <w:rsid w:val="00CB0664"/>
    <w:rsid w:val="00D03F48"/>
    <w:rsid w:val="00D140D8"/>
    <w:rsid w:val="00D252E3"/>
    <w:rsid w:val="00E07B6A"/>
    <w:rsid w:val="00FC693F"/>
    <w:rsid w:val="00FE5A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9C72F7"/>
  <w14:defaultImageDpi w14:val="300"/>
  <w15:docId w15:val="{4A31038C-5954-41FD-AE92-92421B309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60" w:line="252" w:lineRule="auto"/>
    </w:pPr>
    <w:rPr>
      <w:rFonts w:ascii="Comic Sans MS" w:eastAsia="Calibri" w:hAnsi="Comic Sans MS" w:cs="Times New Roman"/>
      <w:szCs w:val="22"/>
      <w:lang w:eastAsia="zh-CN"/>
    </w:rPr>
  </w:style>
  <w:style w:type="paragraph" w:styleId="Balk1">
    <w:name w:val="heading 1"/>
    <w:basedOn w:val="Normal"/>
    <w:next w:val="Normal"/>
    <w:uiPriority w:val="9"/>
    <w:qFormat/>
    <w:pPr>
      <w:keepNext/>
      <w:keepLines/>
      <w:tabs>
        <w:tab w:val="num" w:pos="360"/>
      </w:tabs>
      <w:spacing w:before="240" w:after="0" w:line="276" w:lineRule="auto"/>
      <w:ind w:left="360" w:hanging="360"/>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character" w:styleId="HTMLKsaltmas">
    <w:name w:val="HTML Acronym"/>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pPr>
      <w:suppressAutoHyphens/>
    </w:pPr>
    <w:rPr>
      <w:rFonts w:ascii="Calibri" w:eastAsia="Times New Roman" w:hAnsi="Calibri" w:cs="Times New Roman"/>
      <w:sz w:val="22"/>
      <w:szCs w:val="22"/>
      <w:lang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character" w:customStyle="1" w:styleId="jsgrdq">
    <w:name w:val="jsgrdq"/>
    <w:basedOn w:val="VarsaylanParagrafYazTipi"/>
    <w:rsid w:val="00D03F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36302">
      <w:bodyDiv w:val="1"/>
      <w:marLeft w:val="0"/>
      <w:marRight w:val="0"/>
      <w:marTop w:val="0"/>
      <w:marBottom w:val="0"/>
      <w:divBdr>
        <w:top w:val="none" w:sz="0" w:space="0" w:color="auto"/>
        <w:left w:val="none" w:sz="0" w:space="0" w:color="auto"/>
        <w:bottom w:val="none" w:sz="0" w:space="0" w:color="auto"/>
        <w:right w:val="none" w:sz="0" w:space="0" w:color="auto"/>
      </w:divBdr>
    </w:div>
    <w:div w:id="646938025">
      <w:bodyDiv w:val="1"/>
      <w:marLeft w:val="0"/>
      <w:marRight w:val="0"/>
      <w:marTop w:val="0"/>
      <w:marBottom w:val="0"/>
      <w:divBdr>
        <w:top w:val="none" w:sz="0" w:space="0" w:color="auto"/>
        <w:left w:val="none" w:sz="0" w:space="0" w:color="auto"/>
        <w:bottom w:val="none" w:sz="0" w:space="0" w:color="auto"/>
        <w:right w:val="none" w:sz="0" w:space="0" w:color="auto"/>
      </w:divBdr>
    </w:div>
    <w:div w:id="15956239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ymm.meb.gov.tr/kitap/15/okul-oncesi-5-yas-cekirdek-2-ders-kitabi" TargetMode="External"/><Relationship Id="rId13" Type="http://schemas.openxmlformats.org/officeDocument/2006/relationships/hyperlink" Target="https://www.anneninokulu.com/ic-organlarimiz-egitici-film/" TargetMode="External"/><Relationship Id="rId18" Type="http://schemas.openxmlformats.org/officeDocument/2006/relationships/hyperlink" Target="https://www.anneninokulu.com/vucudum-oyunu/" TargetMode="External"/><Relationship Id="rId26"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yperlink" Target="https://www.anneninokulu.com/interaktif-calismalar-22/" TargetMode="External"/><Relationship Id="rId7" Type="http://schemas.openxmlformats.org/officeDocument/2006/relationships/endnotes" Target="endnotes.xml"/><Relationship Id="rId12" Type="http://schemas.openxmlformats.org/officeDocument/2006/relationships/hyperlink" Target="https://www.anneninokulu.com/iskelet-yapimiz-okul-oncesi-egitim/" TargetMode="External"/><Relationship Id="rId17" Type="http://schemas.openxmlformats.org/officeDocument/2006/relationships/hyperlink" Target="https://www.anneninokulu.com/vucudumuz-sarkisi/" TargetMode="External"/><Relationship Id="rId25" Type="http://schemas.openxmlformats.org/officeDocument/2006/relationships/hyperlink" Target="https://www.anneninokulu.com/el-maketi-yapimi/" TargetMode="External"/><Relationship Id="rId2" Type="http://schemas.openxmlformats.org/officeDocument/2006/relationships/numbering" Target="numbering.xml"/><Relationship Id="rId16" Type="http://schemas.openxmlformats.org/officeDocument/2006/relationships/hyperlink" Target="https://www.anneninokulu.com/organlar-ulkesi-masali/" TargetMode="External"/><Relationship Id="rId20" Type="http://schemas.openxmlformats.org/officeDocument/2006/relationships/hyperlink" Target="https://www.anneninokulu.com/vucudumuz-hafiza-oyun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neninokulu.com/vucudumu-ogreniyorum-egitici-film/" TargetMode="External"/><Relationship Id="rId24" Type="http://schemas.openxmlformats.org/officeDocument/2006/relationships/hyperlink" Target="https://www.anneninokulu.com/solunum-sistemi-nane-ile-limon/" TargetMode="External"/><Relationship Id="rId5" Type="http://schemas.openxmlformats.org/officeDocument/2006/relationships/webSettings" Target="webSettings.xml"/><Relationship Id="rId15" Type="http://schemas.openxmlformats.org/officeDocument/2006/relationships/hyperlink" Target="https://www.anneninokulu.com/icimde-tik-tik-bir-ses-var-parmak-oyunu/" TargetMode="External"/><Relationship Id="rId23" Type="http://schemas.openxmlformats.org/officeDocument/2006/relationships/hyperlink" Target="https://www.anneninokulu.com/elif-ve-arkadaslari-iskelet-sistemi/" TargetMode="External"/><Relationship Id="rId28" Type="http://schemas.openxmlformats.org/officeDocument/2006/relationships/fontTable" Target="fontTable.xml"/><Relationship Id="rId10" Type="http://schemas.openxmlformats.org/officeDocument/2006/relationships/hyperlink" Target="https://www.anneninokulu.com/topla-topla-yerine-koy-sarkisi/" TargetMode="External"/><Relationship Id="rId19" Type="http://schemas.openxmlformats.org/officeDocument/2006/relationships/hyperlink" Target="https://tymm.meb.gov.tr/kitap/15/okul-oncesi-5-yas-cekirdek-2-ders-kitabi" TargetMode="External"/><Relationship Id="rId4" Type="http://schemas.openxmlformats.org/officeDocument/2006/relationships/settings" Target="settings.xml"/><Relationship Id="rId9" Type="http://schemas.openxmlformats.org/officeDocument/2006/relationships/hyperlink" Target="https://www.anneninokulu.com/bas-omuzlar-diz-ayak-sabah-sporu/" TargetMode="External"/><Relationship Id="rId14" Type="http://schemas.openxmlformats.org/officeDocument/2006/relationships/hyperlink" Target="https://www.anneninokulu.com/vucudumuzdaki-sistemler-flash-kartlari-ve-slayt-gosterisi/" TargetMode="External"/><Relationship Id="rId22" Type="http://schemas.openxmlformats.org/officeDocument/2006/relationships/hyperlink" Target="https://www.anneninokulu.com/interaktif-oyunlar-21/"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2431</Words>
  <Characters>13860</Characters>
  <Application>Microsoft Office Word</Application>
  <DocSecurity>0</DocSecurity>
  <Lines>115</Lines>
  <Paragraphs>32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16259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Mustafa Aygün</cp:lastModifiedBy>
  <cp:revision>3</cp:revision>
  <cp:lastPrinted>2026-10-28T22:17:00Z</cp:lastPrinted>
  <dcterms:created xsi:type="dcterms:W3CDTF">2026-10-28T21:46:00Z</dcterms:created>
  <dcterms:modified xsi:type="dcterms:W3CDTF">2026-10-28T22:17:00Z</dcterms:modified>
  <cp:category/>
</cp:coreProperties>
</file>