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5FF2D" w14:textId="77777777" w:rsidR="0079430D" w:rsidRPr="00C00711" w:rsidRDefault="00880EE0">
      <w:pPr>
        <w:jc w:val="center"/>
        <w:rPr>
          <w:szCs w:val="20"/>
        </w:rPr>
      </w:pPr>
      <w:r w:rsidRPr="00C00711">
        <w:rPr>
          <w:rFonts w:eastAsia="Comic Sans MS"/>
          <w:b/>
          <w:color w:val="002060"/>
          <w:szCs w:val="20"/>
        </w:rPr>
        <w:t>GÜNLÜK PLAN</w:t>
      </w:r>
    </w:p>
    <w:p w14:paraId="4E6B25D5" w14:textId="77777777" w:rsidR="00880EE0" w:rsidRPr="00C00711" w:rsidRDefault="00880EE0">
      <w:pPr>
        <w:rPr>
          <w:rFonts w:eastAsia="Comic Sans MS"/>
          <w:b/>
          <w:bCs/>
          <w:color w:val="000000"/>
          <w:szCs w:val="20"/>
        </w:rPr>
      </w:pPr>
      <w:r w:rsidRPr="00C00711">
        <w:rPr>
          <w:rFonts w:eastAsia="Comic Sans MS"/>
          <w:b/>
          <w:bCs/>
          <w:color w:val="000000"/>
          <w:szCs w:val="20"/>
        </w:rPr>
        <w:t xml:space="preserve">Okul Adı:           </w:t>
      </w:r>
    </w:p>
    <w:p w14:paraId="7F9736F7" w14:textId="77777777" w:rsidR="0079430D" w:rsidRPr="00C00711" w:rsidRDefault="00880EE0">
      <w:pPr>
        <w:rPr>
          <w:b/>
          <w:bCs/>
          <w:szCs w:val="20"/>
        </w:rPr>
      </w:pPr>
      <w:r w:rsidRPr="00C00711">
        <w:rPr>
          <w:rFonts w:eastAsia="Comic Sans MS"/>
          <w:b/>
          <w:bCs/>
          <w:color w:val="000000"/>
          <w:szCs w:val="20"/>
        </w:rPr>
        <w:t>Öğretmen Adı:</w:t>
      </w:r>
    </w:p>
    <w:p w14:paraId="672492B8" w14:textId="77777777" w:rsidR="00880EE0" w:rsidRPr="00C00711" w:rsidRDefault="00880EE0">
      <w:pPr>
        <w:rPr>
          <w:rFonts w:eastAsia="Comic Sans MS"/>
          <w:b/>
          <w:bCs/>
          <w:color w:val="000000"/>
          <w:szCs w:val="20"/>
        </w:rPr>
      </w:pPr>
      <w:r w:rsidRPr="00C00711">
        <w:rPr>
          <w:rFonts w:eastAsia="Comic Sans MS"/>
          <w:b/>
          <w:bCs/>
          <w:color w:val="000000"/>
          <w:szCs w:val="20"/>
        </w:rPr>
        <w:t xml:space="preserve">Yaş Grubu: 60–72 Ay                                 </w:t>
      </w:r>
    </w:p>
    <w:p w14:paraId="011D99C1" w14:textId="77777777" w:rsidR="0079430D" w:rsidRPr="00C00711" w:rsidRDefault="00880EE0">
      <w:pPr>
        <w:rPr>
          <w:b/>
          <w:bCs/>
          <w:szCs w:val="20"/>
        </w:rPr>
      </w:pPr>
      <w:r w:rsidRPr="00C00711">
        <w:rPr>
          <w:rFonts w:eastAsia="Comic Sans MS"/>
          <w:b/>
          <w:bCs/>
          <w:color w:val="000000"/>
          <w:szCs w:val="20"/>
        </w:rPr>
        <w:t>Tarih: 6 /11/ 2026</w:t>
      </w:r>
    </w:p>
    <w:p w14:paraId="67A02CB8" w14:textId="77777777" w:rsidR="0079430D" w:rsidRPr="00C00711" w:rsidRDefault="00880EE0">
      <w:pPr>
        <w:keepNext/>
        <w:rPr>
          <w:szCs w:val="20"/>
        </w:rPr>
      </w:pPr>
      <w:r w:rsidRPr="00C00711">
        <w:rPr>
          <w:rFonts w:eastAsia="Comic Sans MS"/>
          <w:b/>
          <w:color w:val="FF0000"/>
          <w:szCs w:val="20"/>
        </w:rPr>
        <w:t>ALAN BECERİLERİ, ÖĞRENME ÇIKTILARI VE SÜREÇ BİLEŞENLERİ</w:t>
      </w:r>
    </w:p>
    <w:p w14:paraId="06E0841D" w14:textId="77777777" w:rsidR="0079430D" w:rsidRPr="00C00711" w:rsidRDefault="00880EE0">
      <w:pPr>
        <w:keepNext/>
        <w:rPr>
          <w:szCs w:val="20"/>
        </w:rPr>
      </w:pPr>
      <w:r w:rsidRPr="00C00711">
        <w:rPr>
          <w:rFonts w:eastAsia="Comic Sans MS"/>
          <w:b/>
          <w:color w:val="002060"/>
          <w:szCs w:val="20"/>
        </w:rPr>
        <w:t>Türkçe Alanı</w:t>
      </w:r>
    </w:p>
    <w:p w14:paraId="6E38EF60" w14:textId="77777777" w:rsidR="0079430D" w:rsidRPr="00C00711" w:rsidRDefault="00880EE0">
      <w:pPr>
        <w:keepNext/>
        <w:rPr>
          <w:szCs w:val="20"/>
        </w:rPr>
      </w:pPr>
      <w:r w:rsidRPr="00C00711">
        <w:rPr>
          <w:rFonts w:eastAsia="Comic Sans MS"/>
          <w:b/>
          <w:color w:val="000000"/>
          <w:szCs w:val="20"/>
        </w:rPr>
        <w:t>TADB. Dinleme / İzleme</w:t>
      </w:r>
    </w:p>
    <w:p w14:paraId="1944217A" w14:textId="77777777" w:rsidR="0079430D" w:rsidRPr="00C00711" w:rsidRDefault="00880EE0">
      <w:pPr>
        <w:keepNext/>
        <w:rPr>
          <w:szCs w:val="20"/>
        </w:rPr>
      </w:pPr>
      <w:r w:rsidRPr="00C00711">
        <w:rPr>
          <w:rFonts w:eastAsia="Comic Sans MS"/>
          <w:b/>
          <w:color w:val="000000"/>
          <w:szCs w:val="20"/>
        </w:rPr>
        <w:t>TADB.1. Dinleyecekleri / izleyecekleri şiir, hikâye, tekerleme, video, tiyatro, animasyon gibi materyalleri yönetebilme</w:t>
      </w:r>
    </w:p>
    <w:p w14:paraId="65C4F280" w14:textId="77777777" w:rsidR="0079430D" w:rsidRPr="00C00711" w:rsidRDefault="00880EE0">
      <w:pPr>
        <w:rPr>
          <w:szCs w:val="20"/>
        </w:rPr>
      </w:pPr>
      <w:r w:rsidRPr="00C00711">
        <w:rPr>
          <w:rFonts w:eastAsia="Comic Sans MS"/>
          <w:color w:val="000000"/>
          <w:szCs w:val="20"/>
        </w:rPr>
        <w:t>TADB.1.b. Seçilen materyalleri dinler / izler.</w:t>
      </w:r>
    </w:p>
    <w:p w14:paraId="4F9806A5" w14:textId="77777777" w:rsidR="0079430D" w:rsidRPr="00C00711" w:rsidRDefault="00880EE0">
      <w:pPr>
        <w:keepNext/>
        <w:rPr>
          <w:szCs w:val="20"/>
        </w:rPr>
      </w:pPr>
      <w:r w:rsidRPr="00C00711">
        <w:rPr>
          <w:rFonts w:eastAsia="Comic Sans MS"/>
          <w:b/>
          <w:color w:val="000000"/>
          <w:szCs w:val="20"/>
        </w:rPr>
        <w:t>TADB.2. Dinledikleri / izledikleri şiir, hikâye, tekerleme, video, tiyatro, animasyon gibi materyaller ile ilgili yeni anlamlar oluşturabilme</w:t>
      </w:r>
    </w:p>
    <w:p w14:paraId="1643C23C" w14:textId="77777777" w:rsidR="0079430D" w:rsidRPr="00C00711" w:rsidRDefault="00880EE0">
      <w:pPr>
        <w:rPr>
          <w:szCs w:val="20"/>
        </w:rPr>
      </w:pPr>
      <w:r w:rsidRPr="00C00711">
        <w:rPr>
          <w:rFonts w:eastAsia="Comic Sans MS"/>
          <w:color w:val="000000"/>
          <w:szCs w:val="20"/>
        </w:rPr>
        <w:t>TADB.2.a. Dinledikleri / izledikleri materyaller ile ön bilgileri arasında bağlantı kurar.</w:t>
      </w:r>
    </w:p>
    <w:p w14:paraId="407F268D" w14:textId="77777777" w:rsidR="0079430D" w:rsidRPr="00C00711" w:rsidRDefault="00880EE0">
      <w:pPr>
        <w:rPr>
          <w:szCs w:val="20"/>
        </w:rPr>
      </w:pPr>
      <w:r w:rsidRPr="00C00711">
        <w:rPr>
          <w:rFonts w:eastAsia="Comic Sans MS"/>
          <w:color w:val="000000"/>
          <w:szCs w:val="20"/>
        </w:rPr>
        <w:t>TADB.2.b. Dinledikleri / izledikleri materyaller hakkındaki tahminini söyler.</w:t>
      </w:r>
    </w:p>
    <w:p w14:paraId="68F6D63F" w14:textId="77777777" w:rsidR="0079430D" w:rsidRPr="00C00711" w:rsidRDefault="00880EE0">
      <w:pPr>
        <w:rPr>
          <w:szCs w:val="20"/>
        </w:rPr>
      </w:pPr>
      <w:r w:rsidRPr="00C00711">
        <w:rPr>
          <w:rFonts w:eastAsia="Comic Sans MS"/>
          <w:color w:val="000000"/>
          <w:szCs w:val="20"/>
        </w:rPr>
        <w:t>TADB.2.c. Dinledikleri / izledikleri materyallere ilişkin çıkarım yapar.</w:t>
      </w:r>
    </w:p>
    <w:p w14:paraId="608625B9" w14:textId="77777777" w:rsidR="0079430D" w:rsidRPr="00C00711" w:rsidRDefault="00880EE0">
      <w:pPr>
        <w:keepNext/>
        <w:rPr>
          <w:szCs w:val="20"/>
        </w:rPr>
      </w:pPr>
      <w:r w:rsidRPr="00C00711">
        <w:rPr>
          <w:rFonts w:eastAsia="Comic Sans MS"/>
          <w:b/>
          <w:color w:val="000000"/>
          <w:szCs w:val="20"/>
        </w:rPr>
        <w:t>TAOB. Okuma</w:t>
      </w:r>
    </w:p>
    <w:p w14:paraId="15620732" w14:textId="77777777" w:rsidR="0079430D" w:rsidRPr="00C00711" w:rsidRDefault="00880EE0">
      <w:pPr>
        <w:keepNext/>
        <w:rPr>
          <w:szCs w:val="20"/>
        </w:rPr>
      </w:pPr>
      <w:r w:rsidRPr="00C00711">
        <w:rPr>
          <w:rFonts w:eastAsia="Comic Sans MS"/>
          <w:b/>
          <w:color w:val="000000"/>
          <w:szCs w:val="20"/>
        </w:rPr>
        <w:t>TAOB.2. Resimli öykü kitabı, dijital içerikler, afiş, broşür gibi görsel okuma materyallerinden anlamlar oluşturabilme</w:t>
      </w:r>
    </w:p>
    <w:p w14:paraId="6CBACC99" w14:textId="77777777" w:rsidR="0079430D" w:rsidRPr="00C00711" w:rsidRDefault="00880EE0">
      <w:pPr>
        <w:rPr>
          <w:szCs w:val="20"/>
        </w:rPr>
      </w:pPr>
      <w:r w:rsidRPr="00C00711">
        <w:rPr>
          <w:rFonts w:eastAsia="Comic Sans MS"/>
          <w:color w:val="000000"/>
          <w:szCs w:val="20"/>
        </w:rPr>
        <w:t>TAOB.2.a. Görsel okuma materyali ile ön bilgileri arasında ilişki kurar.</w:t>
      </w:r>
    </w:p>
    <w:p w14:paraId="5547F5B4" w14:textId="77777777" w:rsidR="0079430D" w:rsidRPr="00C00711" w:rsidRDefault="00880EE0">
      <w:pPr>
        <w:keepNext/>
        <w:rPr>
          <w:szCs w:val="20"/>
        </w:rPr>
      </w:pPr>
      <w:r w:rsidRPr="00C00711">
        <w:rPr>
          <w:rFonts w:eastAsia="Comic Sans MS"/>
          <w:b/>
          <w:color w:val="000000"/>
          <w:szCs w:val="20"/>
        </w:rPr>
        <w:t>TAEOB. Erken Okuryazarlık</w:t>
      </w:r>
    </w:p>
    <w:p w14:paraId="44A9D86D" w14:textId="77777777" w:rsidR="0079430D" w:rsidRPr="00C00711" w:rsidRDefault="00880EE0">
      <w:pPr>
        <w:keepNext/>
        <w:rPr>
          <w:szCs w:val="20"/>
        </w:rPr>
      </w:pPr>
      <w:r w:rsidRPr="00C00711">
        <w:rPr>
          <w:rFonts w:eastAsia="Comic Sans MS"/>
          <w:b/>
          <w:color w:val="000000"/>
          <w:szCs w:val="20"/>
        </w:rPr>
        <w:t>TAEOB.5. Yazma öncesi becerileri kazanabilme</w:t>
      </w:r>
    </w:p>
    <w:p w14:paraId="42E0A5DD" w14:textId="77777777" w:rsidR="0079430D" w:rsidRPr="00C00711" w:rsidRDefault="00880EE0">
      <w:pPr>
        <w:rPr>
          <w:szCs w:val="20"/>
        </w:rPr>
      </w:pPr>
      <w:r w:rsidRPr="00C00711">
        <w:rPr>
          <w:rFonts w:eastAsia="Comic Sans MS"/>
          <w:color w:val="000000"/>
          <w:szCs w:val="20"/>
        </w:rPr>
        <w:t>TAEOB.5.a. Yazma için uygun oturma pozisyonu alır.</w:t>
      </w:r>
    </w:p>
    <w:p w14:paraId="3F47E813" w14:textId="77777777" w:rsidR="0079430D" w:rsidRPr="00C00711" w:rsidRDefault="00880EE0">
      <w:pPr>
        <w:rPr>
          <w:szCs w:val="20"/>
        </w:rPr>
      </w:pPr>
      <w:r w:rsidRPr="00C00711">
        <w:rPr>
          <w:rFonts w:eastAsia="Comic Sans MS"/>
          <w:color w:val="000000"/>
          <w:szCs w:val="20"/>
        </w:rPr>
        <w:t>TAEOB.5.b. Kalemi doğru tutmak için üç parmağını işlevsel olarak kullanır.</w:t>
      </w:r>
    </w:p>
    <w:p w14:paraId="449F041C" w14:textId="77777777" w:rsidR="0079430D" w:rsidRPr="00C00711" w:rsidRDefault="00880EE0">
      <w:pPr>
        <w:keepNext/>
        <w:rPr>
          <w:szCs w:val="20"/>
        </w:rPr>
      </w:pPr>
      <w:r w:rsidRPr="00C00711">
        <w:rPr>
          <w:rFonts w:eastAsia="Comic Sans MS"/>
          <w:b/>
          <w:color w:val="002060"/>
          <w:szCs w:val="20"/>
        </w:rPr>
        <w:t>Matematik Alanı</w:t>
      </w:r>
    </w:p>
    <w:p w14:paraId="236D6C88" w14:textId="77777777" w:rsidR="0079430D" w:rsidRPr="00C00711" w:rsidRDefault="00880EE0">
      <w:pPr>
        <w:keepNext/>
        <w:rPr>
          <w:szCs w:val="20"/>
        </w:rPr>
      </w:pPr>
      <w:r w:rsidRPr="00C00711">
        <w:rPr>
          <w:rFonts w:eastAsia="Comic Sans MS"/>
          <w:b/>
          <w:color w:val="000000"/>
          <w:szCs w:val="20"/>
        </w:rPr>
        <w:t>MAB1. Matematiksel Muhakeme</w:t>
      </w:r>
    </w:p>
    <w:p w14:paraId="37E96663" w14:textId="77777777" w:rsidR="0079430D" w:rsidRPr="00C00711" w:rsidRDefault="00880EE0">
      <w:pPr>
        <w:keepNext/>
        <w:rPr>
          <w:szCs w:val="20"/>
        </w:rPr>
      </w:pPr>
      <w:r w:rsidRPr="00C00711">
        <w:rPr>
          <w:rFonts w:eastAsia="Comic Sans MS"/>
          <w:b/>
          <w:color w:val="000000"/>
          <w:szCs w:val="20"/>
        </w:rPr>
        <w:t>MAB.4. Karşılaştırmaya ve tahmine dayalı çıkarım yapabilme</w:t>
      </w:r>
    </w:p>
    <w:p w14:paraId="1009BAA9" w14:textId="77777777" w:rsidR="0079430D" w:rsidRPr="00C00711" w:rsidRDefault="00880EE0">
      <w:pPr>
        <w:rPr>
          <w:szCs w:val="20"/>
        </w:rPr>
      </w:pPr>
      <w:r w:rsidRPr="00C00711">
        <w:rPr>
          <w:rFonts w:eastAsia="Comic Sans MS"/>
          <w:color w:val="000000"/>
          <w:szCs w:val="20"/>
        </w:rPr>
        <w:t>MAB.4.d. Nesne / olgu / olayları birden fazla özelliğe göre karşılaştırır.</w:t>
      </w:r>
    </w:p>
    <w:p w14:paraId="604A9EF0" w14:textId="77777777" w:rsidR="0079430D" w:rsidRPr="00C00711" w:rsidRDefault="00880EE0">
      <w:pPr>
        <w:keepNext/>
        <w:rPr>
          <w:szCs w:val="20"/>
        </w:rPr>
      </w:pPr>
      <w:r w:rsidRPr="00C00711">
        <w:rPr>
          <w:rFonts w:eastAsia="Comic Sans MS"/>
          <w:b/>
          <w:color w:val="002060"/>
          <w:szCs w:val="20"/>
        </w:rPr>
        <w:t>Sanat Alanı</w:t>
      </w:r>
    </w:p>
    <w:p w14:paraId="29C04A36" w14:textId="77777777" w:rsidR="0079430D" w:rsidRPr="00C00711" w:rsidRDefault="00880EE0">
      <w:pPr>
        <w:keepNext/>
        <w:rPr>
          <w:szCs w:val="20"/>
        </w:rPr>
      </w:pPr>
      <w:r w:rsidRPr="00C00711">
        <w:rPr>
          <w:rFonts w:eastAsia="Comic Sans MS"/>
          <w:b/>
          <w:color w:val="000000"/>
          <w:szCs w:val="20"/>
        </w:rPr>
        <w:t>SNAB4. Sanatsal Uygulama Yapma</w:t>
      </w:r>
    </w:p>
    <w:p w14:paraId="50EBB81B" w14:textId="77777777" w:rsidR="0079430D" w:rsidRPr="00C00711" w:rsidRDefault="00880EE0">
      <w:pPr>
        <w:keepNext/>
        <w:rPr>
          <w:szCs w:val="20"/>
        </w:rPr>
      </w:pPr>
      <w:r w:rsidRPr="00C00711">
        <w:rPr>
          <w:rFonts w:eastAsia="Comic Sans MS"/>
          <w:b/>
          <w:color w:val="000000"/>
          <w:szCs w:val="20"/>
        </w:rPr>
        <w:t>SNAB.4. Sanat etkinliği uygulayabilme</w:t>
      </w:r>
    </w:p>
    <w:p w14:paraId="7E02D060" w14:textId="77777777" w:rsidR="0079430D" w:rsidRPr="00C00711" w:rsidRDefault="00880EE0">
      <w:pPr>
        <w:rPr>
          <w:szCs w:val="20"/>
        </w:rPr>
      </w:pPr>
      <w:r w:rsidRPr="00C00711">
        <w:rPr>
          <w:rFonts w:eastAsia="Comic Sans MS"/>
          <w:color w:val="000000"/>
          <w:szCs w:val="20"/>
        </w:rPr>
        <w:t>SNAB.4.b. Sanat etkinliği için gerekli materyalleri seçer.</w:t>
      </w:r>
    </w:p>
    <w:p w14:paraId="4D00FAA5" w14:textId="77777777" w:rsidR="0079430D" w:rsidRPr="00C00711" w:rsidRDefault="00880EE0">
      <w:pPr>
        <w:rPr>
          <w:szCs w:val="20"/>
        </w:rPr>
      </w:pPr>
      <w:r w:rsidRPr="00C00711">
        <w:rPr>
          <w:rFonts w:eastAsia="Comic Sans MS"/>
          <w:color w:val="000000"/>
          <w:szCs w:val="20"/>
        </w:rPr>
        <w:t>SNAB.4.c. Sanat materyallerini amacına uygun biçimde kullanır.</w:t>
      </w:r>
    </w:p>
    <w:p w14:paraId="399C6AE0" w14:textId="77777777" w:rsidR="0079430D" w:rsidRPr="00C00711" w:rsidRDefault="00880EE0">
      <w:pPr>
        <w:rPr>
          <w:szCs w:val="20"/>
        </w:rPr>
      </w:pPr>
      <w:r w:rsidRPr="00C00711">
        <w:rPr>
          <w:rFonts w:eastAsia="Comic Sans MS"/>
          <w:color w:val="000000"/>
          <w:szCs w:val="20"/>
        </w:rPr>
        <w:t>SNAB.4.ç. Sanat etkinliklerine aktif olarak katılır.</w:t>
      </w:r>
    </w:p>
    <w:p w14:paraId="40BCF289" w14:textId="77777777" w:rsidR="0079430D" w:rsidRPr="00C00711" w:rsidRDefault="00880EE0">
      <w:pPr>
        <w:rPr>
          <w:szCs w:val="20"/>
        </w:rPr>
      </w:pPr>
      <w:r w:rsidRPr="00C00711">
        <w:rPr>
          <w:rFonts w:eastAsia="Comic Sans MS"/>
          <w:color w:val="000000"/>
          <w:szCs w:val="20"/>
        </w:rPr>
        <w:t>SNAB.4.d. Sanat etkinliklerinde özgün ürünler oluşturur.</w:t>
      </w:r>
    </w:p>
    <w:p w14:paraId="2BB13F79" w14:textId="77777777" w:rsidR="0079430D" w:rsidRPr="00C00711" w:rsidRDefault="00880EE0">
      <w:pPr>
        <w:keepNext/>
        <w:rPr>
          <w:szCs w:val="20"/>
        </w:rPr>
      </w:pPr>
      <w:r w:rsidRPr="00C00711">
        <w:rPr>
          <w:rFonts w:eastAsia="Comic Sans MS"/>
          <w:b/>
          <w:color w:val="002060"/>
          <w:szCs w:val="20"/>
        </w:rPr>
        <w:t>Hareket ve Sağlık Alanı</w:t>
      </w:r>
    </w:p>
    <w:p w14:paraId="49DCC64B" w14:textId="77777777" w:rsidR="0079430D" w:rsidRPr="00C00711" w:rsidRDefault="00880EE0">
      <w:pPr>
        <w:keepNext/>
        <w:rPr>
          <w:szCs w:val="20"/>
        </w:rPr>
      </w:pPr>
      <w:r w:rsidRPr="00C00711">
        <w:rPr>
          <w:rFonts w:eastAsia="Comic Sans MS"/>
          <w:b/>
          <w:color w:val="000000"/>
          <w:szCs w:val="20"/>
        </w:rPr>
        <w:t>HSAB1. Aktif Yaşam İçin Motor Beceriler</w:t>
      </w:r>
    </w:p>
    <w:p w14:paraId="35B01412" w14:textId="77777777" w:rsidR="0079430D" w:rsidRPr="00C00711" w:rsidRDefault="00880EE0">
      <w:pPr>
        <w:keepNext/>
        <w:rPr>
          <w:szCs w:val="20"/>
        </w:rPr>
      </w:pPr>
      <w:r w:rsidRPr="00C00711">
        <w:rPr>
          <w:rFonts w:eastAsia="Comic Sans MS"/>
          <w:b/>
          <w:color w:val="000000"/>
          <w:szCs w:val="20"/>
        </w:rPr>
        <w:t>HSAB.2. Farklı büyüklük ve özellikteki nesneleri kullanabilme</w:t>
      </w:r>
    </w:p>
    <w:p w14:paraId="3EFED4CD" w14:textId="77777777" w:rsidR="0079430D" w:rsidRPr="00C00711" w:rsidRDefault="00880EE0">
      <w:pPr>
        <w:rPr>
          <w:szCs w:val="20"/>
        </w:rPr>
      </w:pPr>
      <w:r w:rsidRPr="00C00711">
        <w:rPr>
          <w:rFonts w:eastAsia="Comic Sans MS"/>
          <w:color w:val="000000"/>
          <w:szCs w:val="20"/>
        </w:rPr>
        <w:t>HSAB.2.b. Parmak uçlarıyla nesne kontrolü sağlar.</w:t>
      </w:r>
    </w:p>
    <w:p w14:paraId="51368347" w14:textId="77777777" w:rsidR="0079430D" w:rsidRPr="00C00711" w:rsidRDefault="00880EE0">
      <w:pPr>
        <w:keepNext/>
        <w:rPr>
          <w:szCs w:val="20"/>
        </w:rPr>
      </w:pPr>
      <w:r w:rsidRPr="00C00711">
        <w:rPr>
          <w:rFonts w:eastAsia="Comic Sans MS"/>
          <w:b/>
          <w:color w:val="FF0000"/>
          <w:szCs w:val="20"/>
        </w:rPr>
        <w:t>EĞİLİMLER</w:t>
      </w:r>
    </w:p>
    <w:p w14:paraId="33572D96" w14:textId="77777777" w:rsidR="0079430D" w:rsidRPr="00C00711" w:rsidRDefault="00880EE0">
      <w:pPr>
        <w:keepNext/>
        <w:rPr>
          <w:szCs w:val="20"/>
        </w:rPr>
      </w:pPr>
      <w:r w:rsidRPr="00C00711">
        <w:rPr>
          <w:rFonts w:eastAsia="Comic Sans MS"/>
          <w:b/>
          <w:color w:val="000000"/>
          <w:szCs w:val="20"/>
        </w:rPr>
        <w:t>E1. Benlik Eğilimleri</w:t>
      </w:r>
    </w:p>
    <w:p w14:paraId="327C9176" w14:textId="77777777" w:rsidR="0079430D" w:rsidRPr="00C00711" w:rsidRDefault="00880EE0">
      <w:pPr>
        <w:rPr>
          <w:szCs w:val="20"/>
        </w:rPr>
      </w:pPr>
      <w:r w:rsidRPr="00C00711">
        <w:rPr>
          <w:rFonts w:eastAsia="Comic Sans MS"/>
          <w:color w:val="000000"/>
          <w:szCs w:val="20"/>
        </w:rPr>
        <w:t>E1.1. Merak</w:t>
      </w:r>
    </w:p>
    <w:p w14:paraId="6FE517A8" w14:textId="77777777" w:rsidR="0079430D" w:rsidRPr="00C00711" w:rsidRDefault="00880EE0">
      <w:pPr>
        <w:keepNext/>
        <w:rPr>
          <w:szCs w:val="20"/>
        </w:rPr>
      </w:pPr>
      <w:r w:rsidRPr="00C00711">
        <w:rPr>
          <w:rFonts w:eastAsia="Comic Sans MS"/>
          <w:b/>
          <w:color w:val="000000"/>
          <w:szCs w:val="20"/>
        </w:rPr>
        <w:t>E2. Sosyal Eğilimler</w:t>
      </w:r>
    </w:p>
    <w:p w14:paraId="42C98649" w14:textId="77777777" w:rsidR="0079430D" w:rsidRPr="00C00711" w:rsidRDefault="00880EE0">
      <w:pPr>
        <w:rPr>
          <w:szCs w:val="20"/>
        </w:rPr>
      </w:pPr>
      <w:r w:rsidRPr="00C00711">
        <w:rPr>
          <w:rFonts w:eastAsia="Comic Sans MS"/>
          <w:color w:val="000000"/>
          <w:szCs w:val="20"/>
        </w:rPr>
        <w:t xml:space="preserve">E2.5. </w:t>
      </w:r>
      <w:proofErr w:type="spellStart"/>
      <w:r w:rsidRPr="00C00711">
        <w:rPr>
          <w:rFonts w:eastAsia="Comic Sans MS"/>
          <w:color w:val="000000"/>
          <w:szCs w:val="20"/>
        </w:rPr>
        <w:t>Oyunseverlik</w:t>
      </w:r>
      <w:proofErr w:type="spellEnd"/>
    </w:p>
    <w:p w14:paraId="48317AE8" w14:textId="77777777" w:rsidR="0079430D" w:rsidRPr="00C00711" w:rsidRDefault="00880EE0">
      <w:pPr>
        <w:keepNext/>
        <w:rPr>
          <w:szCs w:val="20"/>
        </w:rPr>
      </w:pPr>
      <w:r w:rsidRPr="00C00711">
        <w:rPr>
          <w:rFonts w:eastAsia="Comic Sans MS"/>
          <w:b/>
          <w:color w:val="000000"/>
          <w:szCs w:val="20"/>
        </w:rPr>
        <w:t>E3. Entelektüel Eğilimler</w:t>
      </w:r>
    </w:p>
    <w:p w14:paraId="2D44EEB3" w14:textId="77777777" w:rsidR="0079430D" w:rsidRPr="00C00711" w:rsidRDefault="00880EE0">
      <w:pPr>
        <w:rPr>
          <w:szCs w:val="20"/>
        </w:rPr>
      </w:pPr>
      <w:r w:rsidRPr="00C00711">
        <w:rPr>
          <w:rFonts w:eastAsia="Comic Sans MS"/>
          <w:color w:val="000000"/>
          <w:szCs w:val="20"/>
        </w:rPr>
        <w:t>E3.2. Odaklanma</w:t>
      </w:r>
      <w:r w:rsidRPr="00C00711">
        <w:rPr>
          <w:rFonts w:eastAsia="Comic Sans MS"/>
          <w:color w:val="000000"/>
          <w:szCs w:val="20"/>
        </w:rPr>
        <w:br/>
        <w:t>E3.3. Yaratıcılık</w:t>
      </w:r>
    </w:p>
    <w:p w14:paraId="48860964" w14:textId="77777777" w:rsidR="0079430D" w:rsidRPr="00C00711" w:rsidRDefault="00880EE0">
      <w:pPr>
        <w:keepNext/>
        <w:rPr>
          <w:szCs w:val="20"/>
        </w:rPr>
      </w:pPr>
      <w:r w:rsidRPr="00C00711">
        <w:rPr>
          <w:rFonts w:eastAsia="Comic Sans MS"/>
          <w:b/>
          <w:color w:val="FF0000"/>
          <w:szCs w:val="20"/>
        </w:rPr>
        <w:t>PROGRAMLAR ARASI BİLEŞENLER</w:t>
      </w:r>
    </w:p>
    <w:p w14:paraId="59231C4A" w14:textId="77777777" w:rsidR="0079430D" w:rsidRPr="00C00711" w:rsidRDefault="00880EE0">
      <w:pPr>
        <w:keepNext/>
        <w:rPr>
          <w:szCs w:val="20"/>
        </w:rPr>
      </w:pPr>
      <w:r w:rsidRPr="00C00711">
        <w:rPr>
          <w:rFonts w:eastAsia="Comic Sans MS"/>
          <w:b/>
          <w:color w:val="002060"/>
          <w:szCs w:val="20"/>
        </w:rPr>
        <w:t>Sosyal-Duygusal Öğrenme Becerileri</w:t>
      </w:r>
    </w:p>
    <w:p w14:paraId="3301305B" w14:textId="77777777" w:rsidR="0079430D" w:rsidRPr="00C00711" w:rsidRDefault="00880EE0">
      <w:pPr>
        <w:keepNext/>
        <w:rPr>
          <w:szCs w:val="20"/>
        </w:rPr>
      </w:pPr>
      <w:r w:rsidRPr="00C00711">
        <w:rPr>
          <w:rFonts w:eastAsia="Comic Sans MS"/>
          <w:b/>
          <w:color w:val="000000"/>
          <w:szCs w:val="20"/>
        </w:rPr>
        <w:t>Benlik Becerileri (SDB1)</w:t>
      </w:r>
    </w:p>
    <w:p w14:paraId="4FA8D4FF" w14:textId="77777777" w:rsidR="0079430D" w:rsidRPr="00C00711" w:rsidRDefault="00880EE0">
      <w:pPr>
        <w:rPr>
          <w:szCs w:val="20"/>
        </w:rPr>
      </w:pPr>
      <w:r w:rsidRPr="00C00711">
        <w:rPr>
          <w:rFonts w:eastAsia="Comic Sans MS"/>
          <w:color w:val="000000"/>
          <w:szCs w:val="20"/>
        </w:rPr>
        <w:t>SDB1.2. Kendini Düzenleme (Öz Düzenleme)</w:t>
      </w:r>
    </w:p>
    <w:p w14:paraId="1B000E7C" w14:textId="77777777" w:rsidR="0079430D" w:rsidRPr="00C00711" w:rsidRDefault="00880EE0">
      <w:pPr>
        <w:keepNext/>
        <w:rPr>
          <w:szCs w:val="20"/>
        </w:rPr>
      </w:pPr>
      <w:r w:rsidRPr="00C00711">
        <w:rPr>
          <w:rFonts w:eastAsia="Comic Sans MS"/>
          <w:b/>
          <w:color w:val="000000"/>
          <w:szCs w:val="20"/>
        </w:rPr>
        <w:lastRenderedPageBreak/>
        <w:t>Sosyal Yaşam Becerileri (SDB2)</w:t>
      </w:r>
    </w:p>
    <w:p w14:paraId="6C386856" w14:textId="77777777" w:rsidR="0079430D" w:rsidRPr="00C00711" w:rsidRDefault="00880EE0">
      <w:pPr>
        <w:rPr>
          <w:szCs w:val="20"/>
        </w:rPr>
      </w:pPr>
      <w:r w:rsidRPr="00C00711">
        <w:rPr>
          <w:rFonts w:eastAsia="Comic Sans MS"/>
          <w:color w:val="000000"/>
          <w:szCs w:val="20"/>
        </w:rPr>
        <w:t>SDB2.1. İletişim</w:t>
      </w:r>
    </w:p>
    <w:p w14:paraId="4B079B69" w14:textId="77777777" w:rsidR="0079430D" w:rsidRPr="00C00711" w:rsidRDefault="00880EE0">
      <w:pPr>
        <w:keepNext/>
        <w:rPr>
          <w:szCs w:val="20"/>
        </w:rPr>
      </w:pPr>
      <w:r w:rsidRPr="00C00711">
        <w:rPr>
          <w:rFonts w:eastAsia="Comic Sans MS"/>
          <w:b/>
          <w:color w:val="002060"/>
          <w:szCs w:val="20"/>
        </w:rPr>
        <w:t>Değerler</w:t>
      </w:r>
    </w:p>
    <w:p w14:paraId="7DE1E1D5" w14:textId="77777777" w:rsidR="0079430D" w:rsidRPr="00C00711" w:rsidRDefault="00880EE0">
      <w:pPr>
        <w:keepNext/>
        <w:rPr>
          <w:szCs w:val="20"/>
        </w:rPr>
      </w:pPr>
      <w:r w:rsidRPr="00C00711">
        <w:rPr>
          <w:rFonts w:eastAsia="Comic Sans MS"/>
          <w:b/>
          <w:color w:val="000000"/>
          <w:szCs w:val="20"/>
        </w:rPr>
        <w:t>D6. Dürüstlük</w:t>
      </w:r>
    </w:p>
    <w:p w14:paraId="5DA1AEA6" w14:textId="77777777" w:rsidR="0079430D" w:rsidRPr="00C00711" w:rsidRDefault="00880EE0">
      <w:pPr>
        <w:rPr>
          <w:szCs w:val="20"/>
        </w:rPr>
      </w:pPr>
      <w:r w:rsidRPr="00C00711">
        <w:rPr>
          <w:rFonts w:eastAsia="Comic Sans MS"/>
          <w:color w:val="000000"/>
          <w:szCs w:val="20"/>
        </w:rPr>
        <w:t>D6.2. Doğru ve güvenilir olmak</w:t>
      </w:r>
    </w:p>
    <w:p w14:paraId="1EB60354" w14:textId="77777777" w:rsidR="0079430D" w:rsidRPr="00C00711" w:rsidRDefault="00880EE0">
      <w:pPr>
        <w:keepNext/>
        <w:rPr>
          <w:szCs w:val="20"/>
        </w:rPr>
      </w:pPr>
      <w:r w:rsidRPr="00C00711">
        <w:rPr>
          <w:rFonts w:eastAsia="Comic Sans MS"/>
          <w:b/>
          <w:color w:val="000000"/>
          <w:szCs w:val="20"/>
        </w:rPr>
        <w:t>D14. Saygı</w:t>
      </w:r>
    </w:p>
    <w:p w14:paraId="47AA6C01" w14:textId="77777777" w:rsidR="0079430D" w:rsidRPr="00C00711" w:rsidRDefault="00880EE0">
      <w:pPr>
        <w:rPr>
          <w:szCs w:val="20"/>
        </w:rPr>
      </w:pPr>
      <w:r w:rsidRPr="00C00711">
        <w:rPr>
          <w:rFonts w:eastAsia="Comic Sans MS"/>
          <w:color w:val="000000"/>
          <w:szCs w:val="20"/>
        </w:rPr>
        <w:t>D14.1. Nezaketli olmak</w:t>
      </w:r>
    </w:p>
    <w:p w14:paraId="6FFE4EEF" w14:textId="77777777" w:rsidR="0079430D" w:rsidRPr="00C00711" w:rsidRDefault="00880EE0">
      <w:pPr>
        <w:keepNext/>
        <w:rPr>
          <w:szCs w:val="20"/>
        </w:rPr>
      </w:pPr>
      <w:r w:rsidRPr="00C00711">
        <w:rPr>
          <w:rFonts w:eastAsia="Comic Sans MS"/>
          <w:b/>
          <w:color w:val="000000"/>
          <w:szCs w:val="20"/>
        </w:rPr>
        <w:t>D18. Temizlik</w:t>
      </w:r>
    </w:p>
    <w:p w14:paraId="0A27083C" w14:textId="77777777" w:rsidR="0079430D" w:rsidRPr="00C00711" w:rsidRDefault="00880EE0">
      <w:pPr>
        <w:rPr>
          <w:szCs w:val="20"/>
        </w:rPr>
      </w:pPr>
      <w:r w:rsidRPr="00C00711">
        <w:rPr>
          <w:rFonts w:eastAsia="Comic Sans MS"/>
          <w:color w:val="000000"/>
          <w:szCs w:val="20"/>
        </w:rPr>
        <w:t>D18.1. Kişisel temizlik ve bakımına önem vermek</w:t>
      </w:r>
      <w:r w:rsidRPr="00C00711">
        <w:rPr>
          <w:rFonts w:eastAsia="Comic Sans MS"/>
          <w:color w:val="000000"/>
          <w:szCs w:val="20"/>
        </w:rPr>
        <w:br/>
        <w:t>D18.2. Yaşadığı ortamın temizliğine dikkat etmek</w:t>
      </w:r>
    </w:p>
    <w:p w14:paraId="16739E5F" w14:textId="77777777" w:rsidR="0079430D" w:rsidRPr="00C00711" w:rsidRDefault="00880EE0">
      <w:pPr>
        <w:keepNext/>
        <w:rPr>
          <w:szCs w:val="20"/>
        </w:rPr>
      </w:pPr>
      <w:r w:rsidRPr="00C00711">
        <w:rPr>
          <w:rFonts w:eastAsia="Comic Sans MS"/>
          <w:b/>
          <w:color w:val="002060"/>
          <w:szCs w:val="20"/>
        </w:rPr>
        <w:t>Okuryazarlık Becerileri</w:t>
      </w:r>
    </w:p>
    <w:p w14:paraId="6C8F5B4E" w14:textId="77777777" w:rsidR="0079430D" w:rsidRPr="00C00711" w:rsidRDefault="00880EE0">
      <w:pPr>
        <w:rPr>
          <w:szCs w:val="20"/>
        </w:rPr>
      </w:pPr>
      <w:r w:rsidRPr="00C00711">
        <w:rPr>
          <w:rFonts w:eastAsia="Comic Sans MS"/>
          <w:color w:val="000000"/>
          <w:szCs w:val="20"/>
        </w:rPr>
        <w:t>OB4. Görsel Okuryazarlık</w:t>
      </w:r>
    </w:p>
    <w:p w14:paraId="52AEB366" w14:textId="77777777" w:rsidR="0079430D" w:rsidRPr="00C00711" w:rsidRDefault="00880EE0">
      <w:pPr>
        <w:keepNext/>
        <w:rPr>
          <w:szCs w:val="20"/>
        </w:rPr>
      </w:pPr>
      <w:r w:rsidRPr="00C00711">
        <w:rPr>
          <w:rFonts w:eastAsia="Comic Sans MS"/>
          <w:b/>
          <w:color w:val="FF0000"/>
          <w:szCs w:val="20"/>
        </w:rPr>
        <w:t>İÇERİK ÇERÇEVESİ</w:t>
      </w:r>
    </w:p>
    <w:p w14:paraId="132537D5" w14:textId="77777777" w:rsidR="00880EE0" w:rsidRPr="00C00711" w:rsidRDefault="00880EE0">
      <w:pPr>
        <w:rPr>
          <w:rFonts w:eastAsia="Comic Sans MS"/>
          <w:color w:val="0070C0"/>
          <w:szCs w:val="20"/>
        </w:rPr>
      </w:pPr>
      <w:r w:rsidRPr="00C00711">
        <w:rPr>
          <w:rFonts w:eastAsia="Comic Sans MS"/>
          <w:b/>
          <w:color w:val="0070C0"/>
          <w:szCs w:val="20"/>
        </w:rPr>
        <w:t>Kavramlar:</w:t>
      </w:r>
      <w:r w:rsidRPr="00C00711">
        <w:rPr>
          <w:rFonts w:eastAsia="Comic Sans MS"/>
          <w:color w:val="0070C0"/>
          <w:szCs w:val="20"/>
        </w:rPr>
        <w:t xml:space="preserve"> </w:t>
      </w:r>
    </w:p>
    <w:p w14:paraId="15DBAFD0" w14:textId="77777777" w:rsidR="00880EE0" w:rsidRPr="00C00711" w:rsidRDefault="00880EE0">
      <w:pPr>
        <w:rPr>
          <w:rFonts w:eastAsia="Comic Sans MS"/>
          <w:szCs w:val="20"/>
        </w:rPr>
      </w:pPr>
      <w:r w:rsidRPr="00C00711">
        <w:rPr>
          <w:rFonts w:eastAsia="Comic Sans MS"/>
          <w:b/>
          <w:bCs/>
          <w:color w:val="002060"/>
          <w:szCs w:val="20"/>
        </w:rPr>
        <w:t>Renk:</w:t>
      </w:r>
      <w:r w:rsidRPr="00C00711">
        <w:rPr>
          <w:rFonts w:eastAsia="Comic Sans MS"/>
          <w:szCs w:val="20"/>
        </w:rPr>
        <w:t xml:space="preserve"> Mavi; kırmızı ve sarı (pekiştirme). </w:t>
      </w:r>
    </w:p>
    <w:p w14:paraId="27F47257" w14:textId="77777777" w:rsidR="00880EE0" w:rsidRPr="00C00711" w:rsidRDefault="00880EE0">
      <w:pPr>
        <w:rPr>
          <w:rFonts w:eastAsia="Comic Sans MS"/>
          <w:szCs w:val="20"/>
        </w:rPr>
      </w:pPr>
      <w:r w:rsidRPr="00C00711">
        <w:rPr>
          <w:rFonts w:eastAsia="Comic Sans MS"/>
          <w:b/>
          <w:bCs/>
          <w:color w:val="002060"/>
          <w:szCs w:val="20"/>
        </w:rPr>
        <w:t>Boyut:</w:t>
      </w:r>
      <w:r w:rsidRPr="00C00711">
        <w:rPr>
          <w:rFonts w:eastAsia="Comic Sans MS"/>
          <w:szCs w:val="20"/>
        </w:rPr>
        <w:t xml:space="preserve"> Büyük–orta–küçük. </w:t>
      </w:r>
    </w:p>
    <w:p w14:paraId="67D33AC9" w14:textId="77777777" w:rsidR="0079430D" w:rsidRPr="00C00711" w:rsidRDefault="00880EE0">
      <w:pPr>
        <w:rPr>
          <w:szCs w:val="20"/>
        </w:rPr>
      </w:pPr>
      <w:r w:rsidRPr="00C00711">
        <w:rPr>
          <w:rFonts w:eastAsia="Comic Sans MS"/>
          <w:b/>
          <w:bCs/>
          <w:color w:val="002060"/>
          <w:szCs w:val="20"/>
        </w:rPr>
        <w:t>Zıt:</w:t>
      </w:r>
      <w:r w:rsidRPr="00C00711">
        <w:rPr>
          <w:rFonts w:eastAsia="Comic Sans MS"/>
          <w:szCs w:val="20"/>
        </w:rPr>
        <w:t xml:space="preserve"> Aynı–farklı.</w:t>
      </w:r>
    </w:p>
    <w:p w14:paraId="2D83204A" w14:textId="77777777" w:rsidR="0079430D" w:rsidRPr="00C00711" w:rsidRDefault="00880EE0">
      <w:pPr>
        <w:rPr>
          <w:szCs w:val="20"/>
        </w:rPr>
      </w:pPr>
      <w:r w:rsidRPr="00C00711">
        <w:rPr>
          <w:rFonts w:eastAsia="Comic Sans MS"/>
          <w:b/>
          <w:color w:val="0070C0"/>
          <w:szCs w:val="20"/>
        </w:rPr>
        <w:t>Sözcükler:</w:t>
      </w:r>
      <w:r w:rsidRPr="00C00711">
        <w:rPr>
          <w:rFonts w:eastAsia="Comic Sans MS"/>
          <w:szCs w:val="20"/>
        </w:rPr>
        <w:t xml:space="preserve"> Mavi, karga, tutku, orta, eş.</w:t>
      </w:r>
    </w:p>
    <w:p w14:paraId="1A7A869C" w14:textId="77777777" w:rsidR="0079430D" w:rsidRPr="00C00711" w:rsidRDefault="00880EE0">
      <w:pPr>
        <w:rPr>
          <w:szCs w:val="20"/>
        </w:rPr>
      </w:pPr>
      <w:r w:rsidRPr="00C00711">
        <w:rPr>
          <w:rFonts w:eastAsia="Comic Sans MS"/>
          <w:b/>
          <w:color w:val="0070C0"/>
          <w:szCs w:val="20"/>
        </w:rPr>
        <w:t>Materyaller:</w:t>
      </w:r>
      <w:r w:rsidRPr="00C00711">
        <w:rPr>
          <w:rFonts w:eastAsia="Comic Sans MS"/>
          <w:szCs w:val="20"/>
        </w:rPr>
        <w:t xml:space="preserve"> Şeffaf plastik şişe, su, mavi parmak boyası, mavi renk görselleri, karga çalışma kâğıdı, resim kâğıdı, mavi ve diğer renklerde kâğıtlar, boya kalemleri, çocuk makası, yapıştırıcı, farklı boyutlarda bloklar, her biri kırmızı–sarı–mavi renklerde büyük–orta–küçük kareler, üç ayırma tepsisi, 5 Yaş Çekirdek 1 kitabı, çoraplar, mandallar, alçak ve sağlam çamaşır askısı; her iki çocuk için dış görünüşleri aynı, iç yüzeyleri çiftler hâlinde boyanmış altı kavanoz kapağı.</w:t>
      </w:r>
    </w:p>
    <w:p w14:paraId="698ACC56" w14:textId="77777777" w:rsidR="0079430D" w:rsidRPr="00C00711" w:rsidRDefault="00880EE0">
      <w:pPr>
        <w:rPr>
          <w:szCs w:val="20"/>
        </w:rPr>
      </w:pPr>
      <w:r w:rsidRPr="00C00711">
        <w:rPr>
          <w:rFonts w:eastAsia="Comic Sans MS"/>
          <w:b/>
          <w:color w:val="0070C0"/>
          <w:szCs w:val="20"/>
        </w:rPr>
        <w:t>Eğitim / Öğrenme Ortamları:</w:t>
      </w:r>
      <w:r w:rsidRPr="00C00711">
        <w:rPr>
          <w:rFonts w:eastAsia="Comic Sans MS"/>
          <w:szCs w:val="20"/>
        </w:rPr>
        <w:t xml:space="preserve"> Sınıf; görsellerin görülebileceği çember alanı, sanat ve eşleştirme masaları. Kapakların kenarları kontrol edilir; boya kuruduktan sonra kullanılır.</w:t>
      </w:r>
    </w:p>
    <w:p w14:paraId="0CCDEBE4" w14:textId="77777777" w:rsidR="0079430D" w:rsidRPr="00C00711" w:rsidRDefault="00880EE0" w:rsidP="00880EE0">
      <w:pPr>
        <w:keepNext/>
        <w:jc w:val="center"/>
        <w:rPr>
          <w:color w:val="0070C0"/>
          <w:szCs w:val="20"/>
        </w:rPr>
      </w:pPr>
      <w:r w:rsidRPr="00C00711">
        <w:rPr>
          <w:rFonts w:eastAsia="Comic Sans MS"/>
          <w:b/>
          <w:color w:val="0070C0"/>
          <w:szCs w:val="20"/>
        </w:rPr>
        <w:t>ÖĞRENME-ÖĞRETME UYGULAMALARI</w:t>
      </w:r>
    </w:p>
    <w:p w14:paraId="52DF4BD7" w14:textId="77777777" w:rsidR="0079430D" w:rsidRPr="00C00711" w:rsidRDefault="00880EE0">
      <w:pPr>
        <w:keepNext/>
        <w:rPr>
          <w:color w:val="FB7D34"/>
          <w:szCs w:val="20"/>
        </w:rPr>
      </w:pPr>
      <w:r w:rsidRPr="00C00711">
        <w:rPr>
          <w:rFonts w:eastAsia="Comic Sans MS"/>
          <w:b/>
          <w:color w:val="FB7D34"/>
          <w:szCs w:val="20"/>
        </w:rPr>
        <w:t>GÜNE BAŞLAMA ZAMANI</w:t>
      </w:r>
    </w:p>
    <w:p w14:paraId="5B6D51EB" w14:textId="097DAA23" w:rsidR="0079430D" w:rsidRPr="00C00711" w:rsidRDefault="00880EE0">
      <w:pPr>
        <w:spacing w:after="80"/>
        <w:rPr>
          <w:szCs w:val="20"/>
        </w:rPr>
      </w:pPr>
      <w:r w:rsidRPr="00C00711">
        <w:rPr>
          <w:rFonts w:eastAsia="Comic Sans MS"/>
          <w:szCs w:val="20"/>
        </w:rPr>
        <w:t xml:space="preserve">Çocuklar kapıda karşılanır ve selamlanır. Eşyalarını yerleştirmeleri için ihtiyaç duyduklarında destek verilir. Çemberde duygu kartlarından o anki duygularına uygun olanı seçerek kendilerini nasıl hissettiklerini paylaşırlar. Yoklama panosuna kendi mandallarını takarlar; sınıfta olan ve olmayan arkadaşları birlikte fark edilir. “Bir elimizde çiçek, diğer elimizde mum var. Çiçeği koklayalım, mumu yavaşça üfleyelim.” yönergesiyle kısa nefes çalışması yapılır. </w:t>
      </w:r>
      <w:r w:rsidR="00A61254" w:rsidRPr="00C00711">
        <w:rPr>
          <w:rFonts w:eastAsia="Comic Sans MS"/>
          <w:color w:val="000000"/>
          <w:szCs w:val="20"/>
        </w:rPr>
        <w:t xml:space="preserve">Güne sağlıklı başlamak için </w:t>
      </w:r>
      <w:hyperlink r:id="rId5" w:history="1">
        <w:r w:rsidR="00A61254" w:rsidRPr="00C00711">
          <w:rPr>
            <w:rStyle w:val="Kpr"/>
            <w:rFonts w:eastAsia="Comic Sans MS"/>
            <w:szCs w:val="20"/>
          </w:rPr>
          <w:t>Deve Cüce</w:t>
        </w:r>
      </w:hyperlink>
      <w:r w:rsidR="00A61254" w:rsidRPr="00C00711">
        <w:rPr>
          <w:rStyle w:val="Kpr"/>
          <w:rFonts w:eastAsia="Comic Sans MS"/>
          <w:color w:val="000000"/>
          <w:szCs w:val="20"/>
        </w:rPr>
        <w:t xml:space="preserve"> </w:t>
      </w:r>
      <w:r w:rsidR="00A61254" w:rsidRPr="00C00711">
        <w:rPr>
          <w:rStyle w:val="Kpr"/>
          <w:rFonts w:eastAsia="Comic Sans MS"/>
          <w:color w:val="000000"/>
          <w:szCs w:val="20"/>
          <w:u w:val="none"/>
        </w:rPr>
        <w:t>hareketleri hep birlikte yapılır.</w:t>
      </w:r>
    </w:p>
    <w:p w14:paraId="0BEC83E8" w14:textId="77777777" w:rsidR="0079430D" w:rsidRPr="00C00711" w:rsidRDefault="00880EE0">
      <w:pPr>
        <w:keepNext/>
        <w:rPr>
          <w:color w:val="FB7D34"/>
          <w:szCs w:val="20"/>
        </w:rPr>
      </w:pPr>
      <w:r w:rsidRPr="00C00711">
        <w:rPr>
          <w:rFonts w:eastAsia="Comic Sans MS"/>
          <w:b/>
          <w:color w:val="FB7D34"/>
          <w:szCs w:val="20"/>
        </w:rPr>
        <w:t>ÖĞRENME MERKEZLERİNDE OYUN</w:t>
      </w:r>
    </w:p>
    <w:p w14:paraId="0B8D2577" w14:textId="77777777" w:rsidR="0079430D" w:rsidRPr="00C00711" w:rsidRDefault="00880EE0">
      <w:pPr>
        <w:spacing w:after="80"/>
        <w:rPr>
          <w:szCs w:val="20"/>
        </w:rPr>
      </w:pPr>
      <w:r w:rsidRPr="00C00711">
        <w:rPr>
          <w:rFonts w:eastAsia="Comic Sans MS"/>
          <w:szCs w:val="20"/>
        </w:rPr>
        <w:t>Çocuklar oynamak istedikleri merkezleri seçer. İlgili merkezlere mavi nesneler, farklı büyüklüklerde bloklar, oyun hamuru ve resim malzemeleri yerleştirilir. Öğretmen oyun kurmakta zorlanan çocuklara eşlik eder; çocukların birbirlerinin oyunlarına katılmalarını destekler. Merkez değiştiren çocuklara kullandıkları malzemeleri yerine koymaları hatırlatılır.</w:t>
      </w:r>
    </w:p>
    <w:p w14:paraId="40E2F2F7" w14:textId="77777777" w:rsidR="0079430D" w:rsidRPr="00C00711" w:rsidRDefault="00880EE0">
      <w:pPr>
        <w:keepNext/>
        <w:rPr>
          <w:color w:val="FB7D34"/>
          <w:szCs w:val="20"/>
        </w:rPr>
      </w:pPr>
      <w:r w:rsidRPr="00C00711">
        <w:rPr>
          <w:rFonts w:eastAsia="Comic Sans MS"/>
          <w:b/>
          <w:color w:val="FB7D34"/>
          <w:szCs w:val="20"/>
        </w:rPr>
        <w:t>BESLENME, TOPLANMA VE TEMİZLİK</w:t>
      </w:r>
    </w:p>
    <w:p w14:paraId="5D8FB210" w14:textId="77777777" w:rsidR="0079430D" w:rsidRPr="00C00711" w:rsidRDefault="00880EE0" w:rsidP="00880EE0">
      <w:pPr>
        <w:spacing w:after="80"/>
        <w:rPr>
          <w:szCs w:val="20"/>
        </w:rPr>
      </w:pPr>
      <w:r w:rsidRPr="00C00711">
        <w:rPr>
          <w:rFonts w:eastAsia="Comic Sans MS"/>
          <w:szCs w:val="20"/>
        </w:rPr>
        <w:t xml:space="preserve">Toplanma müziği eşliğinde malzemeler yerlerine kaldırılır. “Bir sağa baktım, bir sola baktım, lokomotif yaptım, </w:t>
      </w:r>
      <w:proofErr w:type="spellStart"/>
      <w:r w:rsidRPr="00C00711">
        <w:rPr>
          <w:rFonts w:eastAsia="Comic Sans MS"/>
          <w:szCs w:val="20"/>
        </w:rPr>
        <w:t>cuf</w:t>
      </w:r>
      <w:proofErr w:type="spellEnd"/>
      <w:r w:rsidRPr="00C00711">
        <w:rPr>
          <w:rFonts w:eastAsia="Comic Sans MS"/>
          <w:szCs w:val="20"/>
        </w:rPr>
        <w:t xml:space="preserve"> </w:t>
      </w:r>
      <w:proofErr w:type="spellStart"/>
      <w:r w:rsidRPr="00C00711">
        <w:rPr>
          <w:rFonts w:eastAsia="Comic Sans MS"/>
          <w:szCs w:val="20"/>
        </w:rPr>
        <w:t>cuf</w:t>
      </w:r>
      <w:proofErr w:type="spellEnd"/>
      <w:r w:rsidRPr="00C00711">
        <w:rPr>
          <w:rFonts w:eastAsia="Comic Sans MS"/>
          <w:szCs w:val="20"/>
        </w:rPr>
        <w:t xml:space="preserve"> </w:t>
      </w:r>
      <w:proofErr w:type="spellStart"/>
      <w:r w:rsidRPr="00C00711">
        <w:rPr>
          <w:rFonts w:eastAsia="Comic Sans MS"/>
          <w:szCs w:val="20"/>
        </w:rPr>
        <w:t>cuff</w:t>
      </w:r>
      <w:proofErr w:type="spellEnd"/>
      <w:r w:rsidRPr="00C00711">
        <w:rPr>
          <w:rFonts w:eastAsia="Comic Sans MS"/>
          <w:szCs w:val="20"/>
        </w:rPr>
        <w:t>.” tekerlemesiyle sıra olunur. Eller yıkanır; beslenme sırasında lokmalar ağızdayken konuşmamaya ve yiyecekleri oturarak yemeye dikkat edilir. Beslenme sonunda ellerin ve ağız çevresinin temizliği (D18.1) yapılır; masalar ve kullanılan alanlar düzenlenir (D18.2).</w:t>
      </w:r>
    </w:p>
    <w:p w14:paraId="6CAF02D3" w14:textId="77777777" w:rsidR="0079430D" w:rsidRPr="00C00711" w:rsidRDefault="00880EE0">
      <w:pPr>
        <w:keepNext/>
        <w:rPr>
          <w:color w:val="FB7D34"/>
          <w:szCs w:val="20"/>
        </w:rPr>
      </w:pPr>
      <w:r w:rsidRPr="00C00711">
        <w:rPr>
          <w:rFonts w:eastAsia="Comic Sans MS"/>
          <w:b/>
          <w:color w:val="FB7D34"/>
          <w:szCs w:val="20"/>
        </w:rPr>
        <w:t>ETKİNLİKLER</w:t>
      </w:r>
    </w:p>
    <w:p w14:paraId="33AA8A56" w14:textId="77777777" w:rsidR="008E4410" w:rsidRPr="00C00711" w:rsidRDefault="008E4410" w:rsidP="008E4410">
      <w:pPr>
        <w:keepNext/>
        <w:rPr>
          <w:color w:val="000000"/>
          <w:szCs w:val="20"/>
        </w:rPr>
      </w:pPr>
      <w:r w:rsidRPr="00C00711">
        <w:rPr>
          <w:rFonts w:eastAsia="Comic Sans MS"/>
          <w:b/>
          <w:color w:val="000000"/>
          <w:szCs w:val="20"/>
        </w:rPr>
        <w:t>Türkçe ve Sanat (Bütünleştirilmiş Büyük Grup ve Bireysel Etkinlik)</w:t>
      </w:r>
    </w:p>
    <w:p w14:paraId="58F647BB" w14:textId="7CCA719E" w:rsidR="0079430D" w:rsidRPr="00C00711" w:rsidRDefault="00880EE0">
      <w:pPr>
        <w:spacing w:after="80"/>
        <w:rPr>
          <w:szCs w:val="20"/>
        </w:rPr>
      </w:pPr>
      <w:r w:rsidRPr="00C00711">
        <w:rPr>
          <w:rFonts w:eastAsia="Comic Sans MS"/>
          <w:szCs w:val="20"/>
        </w:rPr>
        <w:t xml:space="preserve">Öğretmen, </w:t>
      </w:r>
      <w:r w:rsidR="008E4410" w:rsidRPr="00C00711">
        <w:rPr>
          <w:rFonts w:eastAsia="Comic Sans MS"/>
          <w:color w:val="000000"/>
          <w:szCs w:val="20"/>
        </w:rPr>
        <w:t xml:space="preserve">elinde bir şişe su ile sınıfa girer, </w:t>
      </w:r>
      <w:r w:rsidRPr="00C00711">
        <w:rPr>
          <w:rFonts w:eastAsia="Comic Sans MS"/>
          <w:szCs w:val="20"/>
        </w:rPr>
        <w:t xml:space="preserve">kapağının iç kısmına önceden az miktarda mavi parmak boyası sürdüğü şeffaf plastik şişeyi gösterir. Şişedeki suyun rengi sorulur. Çocukların su hakkında merak ettiklerini söylemelerine (E1.1) fırsat verilir. </w:t>
      </w:r>
      <w:r w:rsidR="008E4410" w:rsidRPr="00C00711">
        <w:rPr>
          <w:rFonts w:eastAsia="Comic Sans MS"/>
          <w:color w:val="000000"/>
          <w:szCs w:val="20"/>
        </w:rPr>
        <w:t xml:space="preserve">Suyun renksiz olduğu söylenir. Su renklensin mi? Diye sorulur. </w:t>
      </w:r>
      <w:r w:rsidRPr="00C00711">
        <w:rPr>
          <w:rFonts w:eastAsia="Comic Sans MS"/>
          <w:szCs w:val="20"/>
        </w:rPr>
        <w:t xml:space="preserve">Kapak sıkıca kapalıyken şişe çalkalanır; boyanın suya karışmasıyla oluşan değişim birlikte incelenir. </w:t>
      </w:r>
      <w:r w:rsidR="008E4410" w:rsidRPr="00C00711">
        <w:rPr>
          <w:rFonts w:eastAsia="Comic Sans MS"/>
          <w:szCs w:val="20"/>
        </w:rPr>
        <w:t>Suyun şimdi hangi renk olduğu sorulur ve bunun nasıl olmuş olabileceği hakkında beyin fırtınası yapılır.</w:t>
      </w:r>
    </w:p>
    <w:p w14:paraId="7B2AC0CC" w14:textId="77777777" w:rsidR="0079430D" w:rsidRPr="00C00711" w:rsidRDefault="008664A1">
      <w:pPr>
        <w:spacing w:after="80"/>
        <w:rPr>
          <w:szCs w:val="20"/>
        </w:rPr>
      </w:pPr>
      <w:hyperlink r:id="rId6">
        <w:r w:rsidR="00880EE0" w:rsidRPr="00C00711">
          <w:rPr>
            <w:rFonts w:eastAsia="Comic Sans MS"/>
            <w:color w:val="0563C1"/>
            <w:szCs w:val="20"/>
            <w:u w:val="single"/>
          </w:rPr>
          <w:t>Mavi Rengi ile İlgili Flash Kartları ve Slayt Gösterisi</w:t>
        </w:r>
      </w:hyperlink>
      <w:r w:rsidR="00880EE0" w:rsidRPr="00C00711">
        <w:rPr>
          <w:rFonts w:eastAsia="Comic Sans MS"/>
          <w:szCs w:val="20"/>
        </w:rPr>
        <w:t xml:space="preserve"> açılır. Çocuklar görsellerdeki nesneleri tanıyarak (OB4) günlük yaşamlarında gördükleri mavi nesnelerle ilişki kurar (TAOB.2.a). Sınıfta mavi renkli nesneler bulup gösterirler. Boya çalışmalarında kırmızı, sarı ve mavinin ana renkler olarak kullanıldığı açıklanır. Gerekirse </w:t>
      </w:r>
      <w:hyperlink r:id="rId7">
        <w:r w:rsidR="00880EE0" w:rsidRPr="00C00711">
          <w:rPr>
            <w:rFonts w:eastAsia="Comic Sans MS"/>
            <w:color w:val="0563C1"/>
            <w:szCs w:val="20"/>
            <w:u w:val="single"/>
          </w:rPr>
          <w:t>Renkleri Öğreniyorum – Mavi</w:t>
        </w:r>
      </w:hyperlink>
      <w:r w:rsidR="00880EE0" w:rsidRPr="00C00711">
        <w:rPr>
          <w:rFonts w:eastAsia="Comic Sans MS"/>
          <w:szCs w:val="20"/>
        </w:rPr>
        <w:t xml:space="preserve"> ya da </w:t>
      </w:r>
      <w:hyperlink r:id="rId8">
        <w:r w:rsidR="00880EE0" w:rsidRPr="00C00711">
          <w:rPr>
            <w:rFonts w:eastAsia="Comic Sans MS"/>
            <w:color w:val="0563C1"/>
            <w:szCs w:val="20"/>
            <w:u w:val="single"/>
          </w:rPr>
          <w:t>Mavi Renk Eğitici Filmi</w:t>
        </w:r>
      </w:hyperlink>
      <w:r w:rsidR="00880EE0" w:rsidRPr="00C00711">
        <w:rPr>
          <w:rFonts w:eastAsia="Comic Sans MS"/>
          <w:szCs w:val="20"/>
        </w:rPr>
        <w:t xml:space="preserve"> seçeneklerinden biriyle kısa pekiştirme yapılır.</w:t>
      </w:r>
    </w:p>
    <w:p w14:paraId="76923C0D" w14:textId="77777777" w:rsidR="008E4410" w:rsidRPr="00C00711" w:rsidRDefault="008E4410" w:rsidP="008E4410">
      <w:pPr>
        <w:spacing w:after="0"/>
        <w:rPr>
          <w:szCs w:val="20"/>
        </w:rPr>
      </w:pPr>
      <w:r w:rsidRPr="00C00711">
        <w:rPr>
          <w:szCs w:val="20"/>
        </w:rPr>
        <w:lastRenderedPageBreak/>
        <w:t xml:space="preserve">Önceden öğrendiğimiz parmak oyunu ve tekerlemeler tekrar edildikten sonra </w:t>
      </w:r>
      <w:hyperlink r:id="rId9" w:history="1">
        <w:r w:rsidRPr="00C00711">
          <w:rPr>
            <w:rStyle w:val="Kpr"/>
            <w:szCs w:val="20"/>
          </w:rPr>
          <w:t>Mavi Rengi</w:t>
        </w:r>
      </w:hyperlink>
      <w:r w:rsidRPr="00C00711">
        <w:rPr>
          <w:szCs w:val="20"/>
        </w:rPr>
        <w:t xml:space="preserve"> Parmak oyunu söylenir.</w:t>
      </w:r>
    </w:p>
    <w:p w14:paraId="6316B422" w14:textId="77777777" w:rsidR="008E4410" w:rsidRPr="00C00711" w:rsidRDefault="008E4410" w:rsidP="008E4410">
      <w:pPr>
        <w:spacing w:after="0"/>
        <w:rPr>
          <w:color w:val="FF0000"/>
          <w:szCs w:val="20"/>
        </w:rPr>
      </w:pPr>
      <w:r w:rsidRPr="00C00711">
        <w:rPr>
          <w:color w:val="FF0000"/>
          <w:szCs w:val="20"/>
        </w:rPr>
        <w:t>MAVİ RENGİ PARMAK OYUNU</w:t>
      </w:r>
    </w:p>
    <w:p w14:paraId="79096E77" w14:textId="77777777" w:rsidR="008E4410" w:rsidRPr="00C00711" w:rsidRDefault="008E4410" w:rsidP="008E4410">
      <w:pPr>
        <w:spacing w:after="0"/>
        <w:rPr>
          <w:color w:val="131313"/>
          <w:szCs w:val="20"/>
        </w:rPr>
      </w:pPr>
      <w:r w:rsidRPr="00C00711">
        <w:rPr>
          <w:color w:val="131313"/>
          <w:szCs w:val="20"/>
        </w:rPr>
        <w:t xml:space="preserve">Masmavi gökyüzü </w:t>
      </w:r>
    </w:p>
    <w:p w14:paraId="79DFBD91" w14:textId="77777777" w:rsidR="008E4410" w:rsidRPr="00C00711" w:rsidRDefault="008E4410" w:rsidP="008E4410">
      <w:pPr>
        <w:spacing w:after="0"/>
        <w:rPr>
          <w:color w:val="131313"/>
          <w:szCs w:val="20"/>
        </w:rPr>
      </w:pPr>
      <w:r w:rsidRPr="00C00711">
        <w:rPr>
          <w:color w:val="131313"/>
          <w:szCs w:val="20"/>
        </w:rPr>
        <w:t xml:space="preserve">Abimin mavi gözü </w:t>
      </w:r>
    </w:p>
    <w:p w14:paraId="17786B13" w14:textId="77777777" w:rsidR="008E4410" w:rsidRPr="00C00711" w:rsidRDefault="008E4410" w:rsidP="008E4410">
      <w:pPr>
        <w:spacing w:after="0"/>
        <w:rPr>
          <w:color w:val="131313"/>
          <w:szCs w:val="20"/>
        </w:rPr>
      </w:pPr>
      <w:r w:rsidRPr="00C00711">
        <w:rPr>
          <w:color w:val="131313"/>
          <w:szCs w:val="20"/>
        </w:rPr>
        <w:t xml:space="preserve">Renklerin en güzeli </w:t>
      </w:r>
    </w:p>
    <w:p w14:paraId="01B07413" w14:textId="77777777" w:rsidR="008E4410" w:rsidRPr="00C00711" w:rsidRDefault="008E4410" w:rsidP="008E4410">
      <w:pPr>
        <w:spacing w:after="0"/>
        <w:rPr>
          <w:color w:val="131313"/>
          <w:szCs w:val="20"/>
        </w:rPr>
      </w:pPr>
      <w:r w:rsidRPr="00C00711">
        <w:rPr>
          <w:color w:val="131313"/>
          <w:szCs w:val="20"/>
        </w:rPr>
        <w:t xml:space="preserve">Mavidir mavi </w:t>
      </w:r>
    </w:p>
    <w:p w14:paraId="6961AAE8" w14:textId="77777777" w:rsidR="008E4410" w:rsidRPr="00C00711" w:rsidRDefault="008E4410" w:rsidP="008E4410">
      <w:pPr>
        <w:spacing w:after="0"/>
        <w:rPr>
          <w:color w:val="131313"/>
          <w:szCs w:val="20"/>
        </w:rPr>
      </w:pPr>
      <w:r w:rsidRPr="00C00711">
        <w:rPr>
          <w:color w:val="131313"/>
          <w:szCs w:val="20"/>
        </w:rPr>
        <w:t xml:space="preserve">Kocaman bir balon </w:t>
      </w:r>
    </w:p>
    <w:p w14:paraId="62E6745A" w14:textId="77777777" w:rsidR="008E4410" w:rsidRPr="00C00711" w:rsidRDefault="008E4410" w:rsidP="008E4410">
      <w:pPr>
        <w:spacing w:after="0"/>
        <w:rPr>
          <w:szCs w:val="20"/>
        </w:rPr>
      </w:pPr>
      <w:r w:rsidRPr="00C00711">
        <w:rPr>
          <w:color w:val="131313"/>
          <w:szCs w:val="20"/>
        </w:rPr>
        <w:t>Maviye dokunup don</w:t>
      </w:r>
    </w:p>
    <w:p w14:paraId="4156BAFB" w14:textId="4DA647C6" w:rsidR="0079430D" w:rsidRPr="00C00711" w:rsidRDefault="00880EE0" w:rsidP="005C451E">
      <w:pPr>
        <w:pStyle w:val="NormalWeb"/>
        <w:rPr>
          <w:rFonts w:ascii="Comic Sans MS" w:hAnsi="Comic Sans MS"/>
          <w:sz w:val="20"/>
          <w:szCs w:val="20"/>
        </w:rPr>
      </w:pPr>
      <w:r w:rsidRPr="00C00711">
        <w:rPr>
          <w:rFonts w:ascii="Comic Sans MS" w:eastAsia="Comic Sans MS" w:hAnsi="Comic Sans MS"/>
          <w:sz w:val="20"/>
          <w:szCs w:val="20"/>
        </w:rPr>
        <w:t xml:space="preserve">“Tutku” sözcüğü, bir şeyi çok sevmek şeklinde açıklanır. </w:t>
      </w:r>
      <w:hyperlink r:id="rId10">
        <w:r w:rsidRPr="00C00711">
          <w:rPr>
            <w:rFonts w:ascii="Comic Sans MS" w:eastAsia="Comic Sans MS" w:hAnsi="Comic Sans MS"/>
            <w:color w:val="0563C1"/>
            <w:sz w:val="20"/>
            <w:szCs w:val="20"/>
            <w:u w:val="single"/>
          </w:rPr>
          <w:t>Mavi Tutkunu Karga Hikâyesi</w:t>
        </w:r>
      </w:hyperlink>
      <w:r w:rsidRPr="00C00711">
        <w:rPr>
          <w:rFonts w:ascii="Comic Sans MS" w:eastAsia="Comic Sans MS" w:hAnsi="Comic Sans MS"/>
          <w:sz w:val="20"/>
          <w:szCs w:val="20"/>
        </w:rPr>
        <w:t xml:space="preserve"> açılır. Çocuklar seçilen hikâyeyi dinlerken / izlerken (TADB.1.b) karganın maviye ilgisini kendi sevdikleri renklerle ilişkilendirir (TADB.2.a). Uygun bir yerde durularak “Sence şimdi ne olacak?” diye sorulur; çocukların tahminleri (TADB.2.b) alınır. Hikâye tamamlandığında karganın davranışlarından hareketle en sevdiği rengin nasıl anlaşıldığını açıklamaları (TADB.2.c) desteklenir. </w:t>
      </w:r>
      <w:r w:rsidR="005C451E" w:rsidRPr="00C00711">
        <w:rPr>
          <w:rFonts w:ascii="Comic Sans MS" w:eastAsia="Comic Sans MS" w:hAnsi="Comic Sans MS"/>
          <w:sz w:val="20"/>
          <w:szCs w:val="20"/>
        </w:rPr>
        <w:t>“</w:t>
      </w:r>
      <w:r w:rsidR="005C451E" w:rsidRPr="00C00711">
        <w:rPr>
          <w:rFonts w:ascii="Comic Sans MS" w:hAnsi="Comic Sans MS"/>
          <w:sz w:val="20"/>
          <w:szCs w:val="20"/>
          <w:lang w:eastAsia="tr-TR"/>
        </w:rPr>
        <w:t xml:space="preserve">Karga mavi eşyaları almadan önce ne yapmalıydı?” sorusu sorularak çocukların düşünceleri dinlenir. Başkasına ait bir eşyayı çok beğensek de izinsiz almamamız gerektiği konuşularak dürüstlük (D6.2) üzerinde durulur. “Arkadaşının oyuncağıyla oynamak istediğinde nasıl izin istersin?” sorusuyla sohbet sürdürülür. İzin istemenin ve arkadaşının cevabına saygı duymanın önemi (D14.1) vurgulanır. </w:t>
      </w:r>
      <w:r w:rsidRPr="00C00711">
        <w:rPr>
          <w:rFonts w:ascii="Comic Sans MS" w:eastAsia="Comic Sans MS" w:hAnsi="Comic Sans MS"/>
          <w:sz w:val="20"/>
          <w:szCs w:val="20"/>
        </w:rPr>
        <w:t>Konuşan arkadaşını dinleme ve uygun zamanda söz alma (SDB2.1) üzerinde durulur.</w:t>
      </w:r>
      <w:r w:rsidRPr="00C00711">
        <w:rPr>
          <w:rFonts w:ascii="Comic Sans MS" w:hAnsi="Comic Sans MS"/>
          <w:sz w:val="20"/>
          <w:szCs w:val="20"/>
        </w:rPr>
        <w:t xml:space="preserve"> Çocuklar arkadaşlarının sözünü kesmeden dinler; söz almak için sıralarını </w:t>
      </w:r>
      <w:proofErr w:type="gramStart"/>
      <w:r w:rsidRPr="00C00711">
        <w:rPr>
          <w:rFonts w:ascii="Comic Sans MS" w:hAnsi="Comic Sans MS"/>
          <w:sz w:val="20"/>
          <w:szCs w:val="20"/>
        </w:rPr>
        <w:t>bekle</w:t>
      </w:r>
      <w:r w:rsidR="00E620B6" w:rsidRPr="00C00711">
        <w:rPr>
          <w:rFonts w:ascii="Comic Sans MS" w:hAnsi="Comic Sans MS"/>
          <w:sz w:val="20"/>
          <w:szCs w:val="20"/>
        </w:rPr>
        <w:t>r</w:t>
      </w:r>
      <w:r w:rsidRPr="00C00711">
        <w:rPr>
          <w:rFonts w:ascii="Comic Sans MS" w:hAnsi="Comic Sans MS"/>
          <w:sz w:val="20"/>
          <w:szCs w:val="20"/>
        </w:rPr>
        <w:t>(</w:t>
      </w:r>
      <w:proofErr w:type="gramEnd"/>
      <w:r w:rsidRPr="00C00711">
        <w:rPr>
          <w:rFonts w:ascii="Comic Sans MS" w:hAnsi="Comic Sans MS"/>
          <w:sz w:val="20"/>
          <w:szCs w:val="20"/>
        </w:rPr>
        <w:t>D14.1).</w:t>
      </w:r>
    </w:p>
    <w:p w14:paraId="37500C8C" w14:textId="31270DB7" w:rsidR="0079430D" w:rsidRPr="00C00711" w:rsidRDefault="00880EE0">
      <w:pPr>
        <w:spacing w:after="80"/>
        <w:rPr>
          <w:szCs w:val="20"/>
        </w:rPr>
      </w:pPr>
      <w:r w:rsidRPr="00C00711">
        <w:rPr>
          <w:rFonts w:eastAsia="Comic Sans MS"/>
          <w:szCs w:val="20"/>
        </w:rPr>
        <w:t>Masalara karga çalışma kâğıtları, renkli kâğıtlar, boyalar, makas ve yapıştırıcı yerleştirilir. Çocuklar çalışmalarında kullanacakları malzemeleri seçer (SNAB.4.b). Kargayı istedikleri biçimde boyar; mavi kâğıtlardan kestikleri parçaları resimlerine yerleştirip yapıştırırken materyalleri amacına uygun kullanır (SNAB.4.c). Çalışmayı kendileri sürdürmeleri ve etkinliğe aktif katılmaları (SNAB.4.ç) desteklenir. Karganın çevresine kendi düşündükleri mavi nesneleri ekleyerek özgün bir resim oluştururlar (SNAB.4.d); farklı fikirlerini kullanmalarına (E3.3) fırsat verilir. Çalışmaların ardından malzemeler toplanır, masalar temizlenir (D18.2).</w:t>
      </w:r>
    </w:p>
    <w:p w14:paraId="14FE16C7" w14:textId="465D0D46" w:rsidR="0079430D" w:rsidRPr="00C00711" w:rsidRDefault="00880EE0">
      <w:pPr>
        <w:keepNext/>
        <w:rPr>
          <w:color w:val="000000" w:themeColor="text1"/>
          <w:szCs w:val="20"/>
        </w:rPr>
      </w:pPr>
      <w:r w:rsidRPr="00C00711">
        <w:rPr>
          <w:rFonts w:eastAsia="Comic Sans MS"/>
          <w:b/>
          <w:color w:val="000000" w:themeColor="text1"/>
          <w:szCs w:val="20"/>
        </w:rPr>
        <w:t>Matematik (Büyük Grup Etkinliği)</w:t>
      </w:r>
    </w:p>
    <w:p w14:paraId="72BC8171" w14:textId="77777777" w:rsidR="0079430D" w:rsidRPr="00C00711" w:rsidRDefault="00880EE0">
      <w:pPr>
        <w:spacing w:after="80"/>
        <w:rPr>
          <w:szCs w:val="20"/>
        </w:rPr>
      </w:pPr>
      <w:r w:rsidRPr="00C00711">
        <w:rPr>
          <w:rFonts w:eastAsia="Comic Sans MS"/>
          <w:szCs w:val="20"/>
        </w:rPr>
        <w:t xml:space="preserve">Aynı türde, üç farklı büyüklükte blok yan yana konur. Çocuklar en büyük ve en küçük bloğu gösterir; bu ikisinin arasında kalan boyut için “orta” sözcüğü kullanılır. Nesnenin büyüklüğünün karşılaştırıldığı diğer nesnelere göre değişebileceği farklı üçlülerle fark ettirilir. Çocuklar oldukları alanda büyük, orta ve küçük adımlarla yürür. Gereksinim duyulursa </w:t>
      </w:r>
      <w:hyperlink r:id="rId11">
        <w:r w:rsidRPr="00C00711">
          <w:rPr>
            <w:rFonts w:eastAsia="Comic Sans MS"/>
            <w:color w:val="0563C1"/>
            <w:szCs w:val="20"/>
            <w:u w:val="single"/>
          </w:rPr>
          <w:t>Büyük–Orta–Küçük Eğitici Filmi</w:t>
        </w:r>
      </w:hyperlink>
      <w:r w:rsidRPr="00C00711">
        <w:rPr>
          <w:rFonts w:eastAsia="Comic Sans MS"/>
          <w:szCs w:val="20"/>
        </w:rPr>
        <w:t xml:space="preserve"> ile kavram pekiştirilir.</w:t>
      </w:r>
    </w:p>
    <w:p w14:paraId="6794A103" w14:textId="07DFBB4E" w:rsidR="0079430D" w:rsidRPr="00C00711" w:rsidRDefault="00880EE0" w:rsidP="0011083C">
      <w:pPr>
        <w:spacing w:after="80"/>
        <w:rPr>
          <w:szCs w:val="20"/>
        </w:rPr>
      </w:pPr>
      <w:r w:rsidRPr="00C00711">
        <w:rPr>
          <w:rFonts w:eastAsia="Comic Sans MS"/>
          <w:szCs w:val="20"/>
        </w:rPr>
        <w:t xml:space="preserve">Her renkten büyük, orta ve küçük kareler masaya bırakılır. Çocuklar karelerin hem renklerini hem boyutlarını karşılaştırarak (MAB.4.d) “İkisi de mavi; bu büyük, bu küçük.” gibi açıklamalar yapar. Önce aynı renkteki kareleri bir araya getirir, sonra her renk grubunu büyükten küçüğe dizerler. Renk ve büyüklüğün farklı özellikler olduğuna dikkat çekilir. </w:t>
      </w:r>
    </w:p>
    <w:p w14:paraId="2EC25534" w14:textId="2B26AE30" w:rsidR="0011083C" w:rsidRPr="00C00711" w:rsidRDefault="0011083C" w:rsidP="0011083C">
      <w:pPr>
        <w:keepNext/>
        <w:rPr>
          <w:color w:val="000000" w:themeColor="text1"/>
          <w:szCs w:val="20"/>
        </w:rPr>
      </w:pPr>
      <w:r w:rsidRPr="00C00711">
        <w:rPr>
          <w:rFonts w:eastAsia="Comic Sans MS"/>
          <w:b/>
          <w:color w:val="000000" w:themeColor="text1"/>
          <w:szCs w:val="20"/>
        </w:rPr>
        <w:t>Hareket ve Oyun (Bütünleştirilmiş Küçük Grup Etkinliği)</w:t>
      </w:r>
    </w:p>
    <w:p w14:paraId="5A76D47C" w14:textId="6CB53336" w:rsidR="0079430D" w:rsidRPr="00C00711" w:rsidRDefault="003050F4" w:rsidP="00E620B6">
      <w:pPr>
        <w:keepNext/>
        <w:rPr>
          <w:szCs w:val="20"/>
        </w:rPr>
      </w:pPr>
      <w:r w:rsidRPr="00C00711">
        <w:rPr>
          <w:noProof/>
          <w:szCs w:val="20"/>
        </w:rPr>
        <w:drawing>
          <wp:anchor distT="0" distB="0" distL="114300" distR="114300" simplePos="0" relativeHeight="251659264" behindDoc="0" locked="0" layoutInCell="1" allowOverlap="1" wp14:anchorId="338104E9" wp14:editId="2054B51F">
            <wp:simplePos x="0" y="0"/>
            <wp:positionH relativeFrom="column">
              <wp:posOffset>4298315</wp:posOffset>
            </wp:positionH>
            <wp:positionV relativeFrom="paragraph">
              <wp:posOffset>119380</wp:posOffset>
            </wp:positionV>
            <wp:extent cx="2437765" cy="3455035"/>
            <wp:effectExtent l="0" t="0" r="0" b="0"/>
            <wp:wrapSquare wrapText="bothSides"/>
            <wp:docPr id="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37765" cy="3455035"/>
                    </a:xfrm>
                    <a:prstGeom prst="rect">
                      <a:avLst/>
                    </a:prstGeom>
                    <a:noFill/>
                    <a:ln>
                      <a:noFill/>
                    </a:ln>
                  </pic:spPr>
                </pic:pic>
              </a:graphicData>
            </a:graphic>
            <wp14:sizeRelH relativeFrom="page">
              <wp14:pctWidth>0</wp14:pctWidth>
            </wp14:sizeRelH>
            <wp14:sizeRelV relativeFrom="page">
              <wp14:pctHeight>0</wp14:pctHeight>
            </wp14:sizeRelV>
          </wp:anchor>
        </w:drawing>
      </w:r>
      <w:r w:rsidR="00880EE0" w:rsidRPr="00C00711">
        <w:rPr>
          <w:rFonts w:eastAsia="Comic Sans MS"/>
          <w:b/>
          <w:color w:val="002060"/>
          <w:szCs w:val="20"/>
        </w:rPr>
        <w:t>Maarifin Kalbinde Oyun — Çevir Bul</w:t>
      </w:r>
      <w:r w:rsidR="007F740B" w:rsidRPr="00C00711">
        <w:rPr>
          <w:noProof/>
          <w:szCs w:val="20"/>
        </w:rPr>
        <w:t xml:space="preserve"> </w:t>
      </w:r>
      <w:r w:rsidR="00880EE0" w:rsidRPr="00C00711">
        <w:rPr>
          <w:rFonts w:eastAsia="Comic Sans MS"/>
          <w:b/>
          <w:color w:val="002060"/>
          <w:szCs w:val="20"/>
        </w:rPr>
        <w:br/>
      </w:r>
      <w:r w:rsidR="00880EE0" w:rsidRPr="00C00711">
        <w:rPr>
          <w:rFonts w:eastAsia="Comic Sans MS"/>
          <w:szCs w:val="20"/>
        </w:rPr>
        <w:t>Çocuklar ikili gruplar oluşturur. Her ikiliye iç yüzeyleri ikişer tane mavi, kırmızı ve sarı olacak biçimde boyanmış altı kavanoz kapağı verilir. Kapakların dış görünüşleri aynı olur. Renkli yüzleri görünmeyecek şekilde masaya dizilir. Öğretmen iki kapağı çevirerek bir denemeyle oyunu açıklar. Çocuklar eş bulma oyununa (E2.5) katılmaya özendirilir.</w:t>
      </w:r>
    </w:p>
    <w:p w14:paraId="5D549F5A" w14:textId="218D4968" w:rsidR="001A72EB" w:rsidRPr="00C00711" w:rsidRDefault="00880EE0" w:rsidP="001A72EB">
      <w:pPr>
        <w:pStyle w:val="NormalWeb"/>
        <w:rPr>
          <w:rFonts w:ascii="Comic Sans MS" w:hAnsi="Comic Sans MS"/>
          <w:sz w:val="20"/>
          <w:szCs w:val="20"/>
          <w:lang w:eastAsia="tr-TR"/>
        </w:rPr>
      </w:pPr>
      <w:r w:rsidRPr="00C00711">
        <w:rPr>
          <w:rFonts w:ascii="Comic Sans MS" w:eastAsia="Comic Sans MS" w:hAnsi="Comic Sans MS"/>
          <w:sz w:val="20"/>
          <w:szCs w:val="20"/>
        </w:rPr>
        <w:t xml:space="preserve">Oyuncular sırayla iki kapak çevirir. </w:t>
      </w:r>
      <w:r w:rsidR="00C00711" w:rsidRPr="00C00711">
        <w:rPr>
          <w:rFonts w:ascii="Comic Sans MS" w:eastAsia="Comic Sans MS" w:hAnsi="Comic Sans MS"/>
          <w:sz w:val="20"/>
          <w:szCs w:val="20"/>
        </w:rPr>
        <w:t xml:space="preserve">(HSAB.2.b) </w:t>
      </w:r>
      <w:r w:rsidRPr="00C00711">
        <w:rPr>
          <w:rFonts w:ascii="Comic Sans MS" w:eastAsia="Comic Sans MS" w:hAnsi="Comic Sans MS"/>
          <w:sz w:val="20"/>
          <w:szCs w:val="20"/>
        </w:rPr>
        <w:t>Aynı renk çıkarsa oyuncu o iki kapağı alıp önüne koyar; farklı renk çıkarsa her iki kapağı aynı yerlerinde yeniden kapatır. Eş bulsa da bulamasa da her denemeden sonra sıra diğer oyuncuya geçer. Çocukların açılan kapakların renklerine ve yerlerine dikkatlerini yöneltmeleri (E3.2) desteklenir. Kendi sırasını bekleme, hemen kapağa uzanma isteğini erteleme ve eş bulamadığında yeniden denemeye hazırlanma (SDB1.2) üzerinde durulur.</w:t>
      </w:r>
      <w:r w:rsidRPr="00C00711">
        <w:rPr>
          <w:rFonts w:ascii="Comic Sans MS" w:hAnsi="Comic Sans MS"/>
          <w:sz w:val="20"/>
          <w:szCs w:val="20"/>
        </w:rPr>
        <w:t xml:space="preserve"> </w:t>
      </w:r>
      <w:r w:rsidR="001A72EB" w:rsidRPr="00C00711">
        <w:rPr>
          <w:rFonts w:ascii="Comic Sans MS" w:hAnsi="Comic Sans MS"/>
          <w:sz w:val="20"/>
          <w:szCs w:val="20"/>
          <w:lang w:eastAsia="tr-TR"/>
        </w:rPr>
        <w:t xml:space="preserve">Çocuklara kapakları sırayla açmaları ve yalnızca aynı renkte olanları almaları hatırlatılır. Kapaklara gizlice bakmadan oynamanın dürüst bir davranış olduğu (D6.2) konuşulur. Yanlışlıkla fazladan kapak açan çocuk bunu arkadaşına söyler, kapağı kapatır ve </w:t>
      </w:r>
      <w:r w:rsidR="001A72EB" w:rsidRPr="00C00711">
        <w:rPr>
          <w:rFonts w:ascii="Comic Sans MS" w:hAnsi="Comic Sans MS"/>
          <w:sz w:val="20"/>
          <w:szCs w:val="20"/>
          <w:lang w:eastAsia="tr-TR"/>
        </w:rPr>
        <w:lastRenderedPageBreak/>
        <w:t>oyuna devam edilir.</w:t>
      </w:r>
    </w:p>
    <w:p w14:paraId="111119DC" w14:textId="77777777" w:rsidR="0079430D" w:rsidRPr="00C00711" w:rsidRDefault="00880EE0">
      <w:pPr>
        <w:spacing w:after="80"/>
        <w:rPr>
          <w:szCs w:val="20"/>
        </w:rPr>
      </w:pPr>
      <w:r w:rsidRPr="00C00711">
        <w:rPr>
          <w:rFonts w:eastAsia="Comic Sans MS"/>
          <w:szCs w:val="20"/>
        </w:rPr>
        <w:t>Masadaki bütün kapaklar eşleştiğinde oyun biter. Bulunan kapak çiftleri yan yana yerleştirilerek karşılaştırılır. Daha fazla çift toplayan oyuncu oyunu kazanır; çift sayıları eşitse oyunun berabere bittiği söylenir. Her iki oyuncunun dikkati ve çabası takdir edilir. İstenirse kapaklar karıştırılarak yeniden oynanır.</w:t>
      </w:r>
      <w:r w:rsidRPr="00C00711">
        <w:rPr>
          <w:szCs w:val="20"/>
        </w:rPr>
        <w:t xml:space="preserve"> Oyun sonunda çocuklar birbirlerine “Benimle oynadığın için teşekkür ederim.” der. Kazanan ya da eş bulamayan arkadaşıyla alay etmeden nazik davranmaları (D14.1) desteklenir.</w:t>
      </w:r>
    </w:p>
    <w:p w14:paraId="4626743F" w14:textId="3EE52836" w:rsidR="0079430D" w:rsidRPr="00C00711" w:rsidRDefault="00880EE0">
      <w:pPr>
        <w:keepNext/>
        <w:rPr>
          <w:szCs w:val="20"/>
        </w:rPr>
      </w:pPr>
      <w:r w:rsidRPr="00C00711">
        <w:rPr>
          <w:rFonts w:eastAsia="Comic Sans MS"/>
          <w:b/>
          <w:color w:val="002060"/>
          <w:szCs w:val="20"/>
        </w:rPr>
        <w:t xml:space="preserve">Çekirdek </w:t>
      </w:r>
      <w:r w:rsidR="007B1BB9" w:rsidRPr="00C00711">
        <w:rPr>
          <w:rFonts w:eastAsia="Comic Sans MS"/>
          <w:b/>
          <w:color w:val="002060"/>
          <w:szCs w:val="20"/>
        </w:rPr>
        <w:t>Kitabı Çalışması</w:t>
      </w:r>
    </w:p>
    <w:p w14:paraId="4C16E070" w14:textId="77777777" w:rsidR="008E55D8" w:rsidRPr="00C00711" w:rsidRDefault="00880EE0" w:rsidP="008E55D8">
      <w:pPr>
        <w:spacing w:after="80"/>
        <w:rPr>
          <w:rFonts w:eastAsia="Comic Sans MS"/>
          <w:szCs w:val="20"/>
        </w:rPr>
      </w:pPr>
      <w:r w:rsidRPr="00C00711">
        <w:rPr>
          <w:rFonts w:eastAsia="Comic Sans MS"/>
          <w:b/>
          <w:bCs/>
          <w:szCs w:val="20"/>
        </w:rPr>
        <w:t>5 Yaş Çekirdek 1 kitabındaki “Kavram Parkı” çalışmasının mavi renk içeren yönergeleri kullanılır</w:t>
      </w:r>
      <w:r w:rsidRPr="00C00711">
        <w:rPr>
          <w:rFonts w:eastAsia="Comic Sans MS"/>
          <w:szCs w:val="20"/>
        </w:rPr>
        <w:t xml:space="preserve">. Çocuklar görseldeki mavi oku bulur, okun gösterdiği yöndeki yıldızları takip eder ve balonu maviye boyar. Görseldeki renk ve yön ipuçlarını fark etmeleri (OB4) desteklenir. </w:t>
      </w:r>
      <w:r w:rsidR="008E55D8" w:rsidRPr="00C00711">
        <w:rPr>
          <w:rFonts w:eastAsia="Comic Sans MS"/>
          <w:szCs w:val="20"/>
        </w:rPr>
        <w:t xml:space="preserve"> </w:t>
      </w:r>
      <w:r w:rsidRPr="00C00711">
        <w:rPr>
          <w:rFonts w:eastAsia="Comic Sans MS"/>
          <w:szCs w:val="20"/>
        </w:rPr>
        <w:t xml:space="preserve">Bu çalışma sırasında çocuklar yazma / çizme sırasında ayaklarını destekleyerek uygun oturma pozisyonu alır (TAEOB.5.a). Kısa boyama çalışmasında kalemi üç parmağını işlevsel kullanarak tutmaları (TAEOB.5.b) desteklenir. </w:t>
      </w:r>
    </w:p>
    <w:p w14:paraId="6371D96E" w14:textId="1B52A1D3" w:rsidR="00E620B6" w:rsidRPr="00C00711" w:rsidRDefault="00E620B6" w:rsidP="008E55D8">
      <w:pPr>
        <w:spacing w:after="80"/>
        <w:rPr>
          <w:color w:val="000000"/>
          <w:szCs w:val="20"/>
        </w:rPr>
      </w:pPr>
      <w:r w:rsidRPr="00C00711">
        <w:rPr>
          <w:color w:val="000000"/>
          <w:szCs w:val="20"/>
        </w:rPr>
        <w:t>Çocuklar ertesi gün görüşmek üzere uğurlanır.</w:t>
      </w:r>
    </w:p>
    <w:p w14:paraId="273E0228" w14:textId="77777777" w:rsidR="0079430D" w:rsidRPr="00C00711" w:rsidRDefault="00880EE0">
      <w:pPr>
        <w:keepNext/>
        <w:rPr>
          <w:szCs w:val="20"/>
        </w:rPr>
      </w:pPr>
      <w:r w:rsidRPr="00C00711">
        <w:rPr>
          <w:rFonts w:eastAsia="Comic Sans MS"/>
          <w:b/>
          <w:color w:val="FB7D34"/>
          <w:szCs w:val="20"/>
        </w:rPr>
        <w:t>GÜNÜ DEĞERLENDİRME</w:t>
      </w:r>
    </w:p>
    <w:p w14:paraId="10E5918D" w14:textId="5D44EFD1" w:rsidR="0079430D" w:rsidRPr="00C00711" w:rsidRDefault="00880EE0">
      <w:pPr>
        <w:rPr>
          <w:szCs w:val="20"/>
        </w:rPr>
      </w:pPr>
      <w:r w:rsidRPr="00C00711">
        <w:rPr>
          <w:rFonts w:eastAsia="Comic Sans MS"/>
          <w:color w:val="000000"/>
          <w:szCs w:val="20"/>
        </w:rPr>
        <w:t>Karganın en sevdiği rengin mavi olduğunu nasıl anladın?</w:t>
      </w:r>
    </w:p>
    <w:p w14:paraId="520D799B" w14:textId="38B10AAE" w:rsidR="0079430D" w:rsidRPr="00C00711" w:rsidRDefault="00880EE0">
      <w:pPr>
        <w:rPr>
          <w:szCs w:val="20"/>
        </w:rPr>
      </w:pPr>
      <w:r w:rsidRPr="00C00711">
        <w:rPr>
          <w:rFonts w:eastAsia="Comic Sans MS"/>
          <w:color w:val="000000"/>
          <w:szCs w:val="20"/>
        </w:rPr>
        <w:t>Oyunda yanlışlıkla fazladan bir kapak açarsan ne yaparsın?</w:t>
      </w:r>
    </w:p>
    <w:p w14:paraId="69FF0FAA" w14:textId="7AF3824F" w:rsidR="0079430D" w:rsidRPr="00C00711" w:rsidRDefault="00880EE0">
      <w:pPr>
        <w:rPr>
          <w:szCs w:val="20"/>
        </w:rPr>
      </w:pPr>
      <w:r w:rsidRPr="00C00711">
        <w:rPr>
          <w:rFonts w:eastAsia="Comic Sans MS"/>
          <w:color w:val="000000"/>
          <w:szCs w:val="20"/>
        </w:rPr>
        <w:t>Bugün hangi etkinlik seni mutlu etti?</w:t>
      </w:r>
    </w:p>
    <w:p w14:paraId="7908DD39" w14:textId="6ADB0D61" w:rsidR="0079430D" w:rsidRPr="00C00711" w:rsidRDefault="00880EE0">
      <w:pPr>
        <w:rPr>
          <w:szCs w:val="20"/>
        </w:rPr>
      </w:pPr>
      <w:r w:rsidRPr="00C00711">
        <w:rPr>
          <w:rFonts w:eastAsia="Comic Sans MS"/>
          <w:color w:val="000000"/>
          <w:szCs w:val="20"/>
        </w:rPr>
        <w:t>Evde biri konuşurken onu nasıl dinlersin?</w:t>
      </w:r>
    </w:p>
    <w:p w14:paraId="641BC632" w14:textId="709D25AA" w:rsidR="0079430D" w:rsidRPr="00C00711" w:rsidRDefault="00880EE0">
      <w:pPr>
        <w:rPr>
          <w:szCs w:val="20"/>
        </w:rPr>
      </w:pPr>
      <w:r w:rsidRPr="00C00711">
        <w:rPr>
          <w:rFonts w:eastAsia="Comic Sans MS"/>
          <w:color w:val="000000"/>
          <w:szCs w:val="20"/>
        </w:rPr>
        <w:t>Bugün arkadaşının sırasını bekleyebildin mi?</w:t>
      </w:r>
    </w:p>
    <w:p w14:paraId="306BD772" w14:textId="77777777" w:rsidR="008772F5" w:rsidRPr="008772F5" w:rsidRDefault="008772F5" w:rsidP="008772F5">
      <w:pPr>
        <w:suppressAutoHyphens w:val="0"/>
        <w:spacing w:before="100" w:beforeAutospacing="1" w:after="100" w:afterAutospacing="1"/>
        <w:rPr>
          <w:rFonts w:ascii="Times New Roman" w:eastAsia="Times New Roman" w:hAnsi="Times New Roman" w:cs="Times New Roman"/>
          <w:sz w:val="24"/>
          <w:szCs w:val="24"/>
          <w:lang w:eastAsia="tr-TR"/>
        </w:rPr>
      </w:pPr>
      <w:r w:rsidRPr="008772F5">
        <w:rPr>
          <w:rFonts w:ascii="Times New Roman" w:eastAsia="Times New Roman" w:hAnsi="Times New Roman" w:cs="Times New Roman"/>
          <w:sz w:val="24"/>
          <w:szCs w:val="24"/>
          <w:lang w:eastAsia="tr-TR"/>
        </w:rPr>
        <w:t>Çocuklar mavi nesneleri ayırt etti, nesneleri renk ve büyüklüklerine göre karşılaştırdı ve eş bulma oyununa katıldı. Hikâye soruları ve somut örneklerle öğrenme sürecine rehberlik edildi; dürüst davranma, izin isteme ve sıra bekleme konusunda hatırlatmalar yapıldı. Etkinliklerin sıralaması, kullanılan materyaller ve ayrılan süre yaş grubuna uygun bulundu; hikâye ve oyunlar değerlerin ele alınmasını destekledi.</w:t>
      </w:r>
    </w:p>
    <w:p w14:paraId="4EA241D3" w14:textId="77777777" w:rsidR="0079430D" w:rsidRPr="00C00711" w:rsidRDefault="00880EE0">
      <w:pPr>
        <w:keepNext/>
        <w:rPr>
          <w:szCs w:val="20"/>
        </w:rPr>
      </w:pPr>
      <w:r w:rsidRPr="00C00711">
        <w:rPr>
          <w:rFonts w:eastAsia="Comic Sans MS"/>
          <w:b/>
          <w:color w:val="FB7D34"/>
          <w:szCs w:val="20"/>
        </w:rPr>
        <w:t>FARKLILAŞTIRMA</w:t>
      </w:r>
    </w:p>
    <w:p w14:paraId="41C4120B" w14:textId="77777777" w:rsidR="0079430D" w:rsidRPr="00C00711" w:rsidRDefault="00880EE0">
      <w:pPr>
        <w:rPr>
          <w:szCs w:val="20"/>
        </w:rPr>
      </w:pPr>
      <w:r w:rsidRPr="00C00711">
        <w:rPr>
          <w:rFonts w:eastAsia="Comic Sans MS"/>
          <w:b/>
          <w:color w:val="002060"/>
          <w:szCs w:val="20"/>
        </w:rPr>
        <w:t>Zenginleştirme:</w:t>
      </w:r>
      <w:r w:rsidRPr="00C00711">
        <w:rPr>
          <w:rFonts w:eastAsia="Comic Sans MS"/>
          <w:szCs w:val="20"/>
        </w:rPr>
        <w:t xml:space="preserve"> Çocuklardan karganın çevresine ekledikleri mavi nesnelerle kısa bir hikâye oluşturmaları istenebilir. Renk–boyut karşılaştırmalarında yeni nesne üçlüleri kullanılabilir. Çevir Bul oyununda hazır olan çocuklar için kapak çifti sayısı artırılarak dikkatlerini daha fazla eş üzerinde sürdürmeleri desteklenebilir.</w:t>
      </w:r>
    </w:p>
    <w:p w14:paraId="19F51A66" w14:textId="77777777" w:rsidR="0079430D" w:rsidRPr="00C00711" w:rsidRDefault="00880EE0">
      <w:pPr>
        <w:rPr>
          <w:szCs w:val="20"/>
        </w:rPr>
      </w:pPr>
      <w:r w:rsidRPr="00C00711">
        <w:rPr>
          <w:rFonts w:eastAsia="Comic Sans MS"/>
          <w:b/>
          <w:color w:val="002060"/>
          <w:szCs w:val="20"/>
        </w:rPr>
        <w:t>Destekleme:</w:t>
      </w:r>
      <w:r w:rsidRPr="00C00711">
        <w:rPr>
          <w:rFonts w:eastAsia="Comic Sans MS"/>
          <w:szCs w:val="20"/>
        </w:rPr>
        <w:t xml:space="preserve"> Çevir Bul oyununa iki renk ve dört kapakla başlanabilir. Boyut karşılaştırmasına iki nesneyle başlanıp üçüncü nesne sonradan eklenebilir. Hikâye soruları ilgili görsel gösterilerek yöneltilebilir. Sanat çalışmasında önceden kesilmiş parçalar ve kolay açılan mandallar sunulabilir. Kalem tutmada bire bir model olunabilir.</w:t>
      </w:r>
    </w:p>
    <w:p w14:paraId="6B026BD5" w14:textId="77777777" w:rsidR="0079430D" w:rsidRPr="00C00711" w:rsidRDefault="00880EE0">
      <w:pPr>
        <w:keepNext/>
        <w:rPr>
          <w:szCs w:val="20"/>
        </w:rPr>
      </w:pPr>
      <w:r w:rsidRPr="00C00711">
        <w:rPr>
          <w:rFonts w:eastAsia="Comic Sans MS"/>
          <w:b/>
          <w:color w:val="FB7D34"/>
          <w:szCs w:val="20"/>
        </w:rPr>
        <w:t>AİLE / TOPLUM KATILIMI</w:t>
      </w:r>
    </w:p>
    <w:p w14:paraId="461EBD1B" w14:textId="77777777" w:rsidR="007B1BB9" w:rsidRPr="00C00711" w:rsidRDefault="007B1BB9" w:rsidP="007B1BB9">
      <w:pPr>
        <w:spacing w:after="0"/>
        <w:rPr>
          <w:szCs w:val="20"/>
        </w:rPr>
      </w:pPr>
      <w:bookmarkStart w:id="0" w:name="_Hlk178201510"/>
      <w:r w:rsidRPr="00C00711">
        <w:rPr>
          <w:b/>
          <w:bCs/>
          <w:color w:val="2E74B5"/>
          <w:szCs w:val="20"/>
        </w:rPr>
        <w:t>Aile Katılımı:</w:t>
      </w:r>
      <w:r w:rsidRPr="00C00711">
        <w:rPr>
          <w:color w:val="2E74B5"/>
          <w:szCs w:val="20"/>
        </w:rPr>
        <w:t xml:space="preserve"> </w:t>
      </w:r>
      <w:bookmarkStart w:id="1" w:name="_Hlk177468135"/>
      <w:bookmarkStart w:id="2" w:name="_Hlk177601307"/>
      <w:r w:rsidRPr="00C00711">
        <w:rPr>
          <w:color w:val="000000"/>
          <w:szCs w:val="20"/>
        </w:rPr>
        <w:t xml:space="preserve">Ailelere o gün işlenen konu ile ilgili bilgi verilir. </w:t>
      </w:r>
      <w:r w:rsidRPr="00C00711">
        <w:rPr>
          <w:szCs w:val="20"/>
        </w:rPr>
        <w:t>Çocukları ile birlikte evde mavi renkte olan nesneleri bulmaları istenir. Aşağıdaki dijital çalışmalar velilere gönderilir.</w:t>
      </w:r>
    </w:p>
    <w:bookmarkEnd w:id="1"/>
    <w:bookmarkEnd w:id="2"/>
    <w:p w14:paraId="24497D0B" w14:textId="77777777" w:rsidR="007B1BB9" w:rsidRPr="00C00711" w:rsidRDefault="007B1BB9" w:rsidP="007B1BB9">
      <w:pPr>
        <w:spacing w:after="0"/>
        <w:rPr>
          <w:rFonts w:cs="Arial"/>
          <w:color w:val="333333"/>
          <w:szCs w:val="20"/>
        </w:rPr>
      </w:pPr>
      <w:r w:rsidRPr="00C00711">
        <w:fldChar w:fldCharType="begin"/>
      </w:r>
      <w:r w:rsidRPr="00C00711">
        <w:rPr>
          <w:szCs w:val="20"/>
        </w:rPr>
        <w:instrText xml:space="preserve"> HYPERLINK "https://www.anneninokulu.com/mavi-tutkunu-karga-puzzle/" </w:instrText>
      </w:r>
      <w:r w:rsidRPr="00C00711">
        <w:fldChar w:fldCharType="separate"/>
      </w:r>
      <w:r w:rsidRPr="00C00711">
        <w:rPr>
          <w:rStyle w:val="Kpr"/>
          <w:b/>
          <w:szCs w:val="20"/>
        </w:rPr>
        <w:t>Puzzle,</w:t>
      </w:r>
      <w:r w:rsidRPr="00C00711">
        <w:rPr>
          <w:rStyle w:val="Kpr"/>
          <w:b/>
          <w:szCs w:val="20"/>
        </w:rPr>
        <w:fldChar w:fldCharType="end"/>
      </w:r>
      <w:r w:rsidRPr="00C00711">
        <w:rPr>
          <w:b/>
          <w:color w:val="00CCFF"/>
          <w:szCs w:val="20"/>
        </w:rPr>
        <w:t xml:space="preserve">     </w:t>
      </w:r>
      <w:hyperlink r:id="rId13" w:history="1">
        <w:r w:rsidRPr="00C00711">
          <w:rPr>
            <w:rStyle w:val="Kpr"/>
            <w:b/>
            <w:szCs w:val="20"/>
          </w:rPr>
          <w:t>Hafıza Oyunu,</w:t>
        </w:r>
      </w:hyperlink>
      <w:r w:rsidRPr="00C00711">
        <w:rPr>
          <w:b/>
          <w:color w:val="00CCFF"/>
          <w:szCs w:val="20"/>
        </w:rPr>
        <w:t xml:space="preserve">     </w:t>
      </w:r>
      <w:hyperlink r:id="rId14" w:history="1">
        <w:r w:rsidRPr="00C00711">
          <w:rPr>
            <w:rStyle w:val="Kpr"/>
            <w:b/>
            <w:szCs w:val="20"/>
          </w:rPr>
          <w:t>İnteraktif Çalışmalar,</w:t>
        </w:r>
      </w:hyperlink>
      <w:r w:rsidRPr="00C00711">
        <w:rPr>
          <w:rStyle w:val="Kpr"/>
          <w:b/>
          <w:szCs w:val="20"/>
          <w:u w:val="none"/>
        </w:rPr>
        <w:t xml:space="preserve">     </w:t>
      </w:r>
      <w:hyperlink r:id="rId15" w:history="1">
        <w:r w:rsidRPr="00C00711">
          <w:rPr>
            <w:rStyle w:val="Kpr"/>
            <w:b/>
            <w:szCs w:val="20"/>
          </w:rPr>
          <w:t>İnteraktif Oyunlar</w:t>
        </w:r>
      </w:hyperlink>
    </w:p>
    <w:p w14:paraId="324EC65F" w14:textId="784481D8" w:rsidR="007B1BB9" w:rsidRPr="00C00711" w:rsidRDefault="007B1BB9" w:rsidP="007B1BB9">
      <w:pPr>
        <w:spacing w:after="0"/>
        <w:rPr>
          <w:color w:val="2E74B5"/>
          <w:szCs w:val="20"/>
        </w:rPr>
      </w:pPr>
      <w:r w:rsidRPr="00C00711">
        <w:rPr>
          <w:b/>
          <w:bCs/>
          <w:color w:val="2E74B5"/>
          <w:szCs w:val="20"/>
        </w:rPr>
        <w:t>Toplum Katılımı:</w:t>
      </w:r>
      <w:r w:rsidRPr="00C00711">
        <w:rPr>
          <w:color w:val="2E74B5"/>
          <w:szCs w:val="20"/>
        </w:rPr>
        <w:t xml:space="preserve"> </w:t>
      </w:r>
    </w:p>
    <w:p w14:paraId="0056E071" w14:textId="77777777" w:rsidR="007B1BB9" w:rsidRPr="007B1BB9" w:rsidRDefault="007B1BB9" w:rsidP="007B1BB9">
      <w:pPr>
        <w:suppressAutoHyphens w:val="0"/>
        <w:spacing w:after="0"/>
        <w:rPr>
          <w:rFonts w:eastAsia="Times New Roman" w:cs="Times New Roman"/>
          <w:szCs w:val="20"/>
          <w:lang w:eastAsia="tr-TR"/>
        </w:rPr>
      </w:pPr>
      <w:r w:rsidRPr="007B1BB9">
        <w:rPr>
          <w:rFonts w:eastAsia="Times New Roman" w:cs="Times New Roman"/>
          <w:b/>
          <w:bCs/>
          <w:szCs w:val="20"/>
          <w:lang w:eastAsia="tr-TR"/>
        </w:rPr>
        <w:t xml:space="preserve">Mavi Tutkunu Karga </w:t>
      </w:r>
      <w:r w:rsidRPr="007B1BB9">
        <w:rPr>
          <w:rFonts w:ascii="Segoe UI Emoji" w:eastAsia="Times New Roman" w:hAnsi="Segoe UI Emoji" w:cs="Segoe UI Emoji"/>
          <w:b/>
          <w:bCs/>
          <w:szCs w:val="20"/>
          <w:lang w:eastAsia="tr-TR"/>
        </w:rPr>
        <w:t>💙</w:t>
      </w:r>
    </w:p>
    <w:p w14:paraId="1FED0754" w14:textId="77777777" w:rsidR="007B1BB9" w:rsidRPr="007B1BB9" w:rsidRDefault="007B1BB9" w:rsidP="007B1BB9">
      <w:pPr>
        <w:suppressAutoHyphens w:val="0"/>
        <w:spacing w:after="0"/>
        <w:rPr>
          <w:rFonts w:eastAsia="Times New Roman" w:cs="Times New Roman"/>
          <w:szCs w:val="20"/>
          <w:lang w:eastAsia="tr-TR"/>
        </w:rPr>
      </w:pPr>
      <w:r w:rsidRPr="007B1BB9">
        <w:rPr>
          <w:rFonts w:eastAsia="Times New Roman" w:cs="Times New Roman"/>
          <w:b/>
          <w:bCs/>
          <w:szCs w:val="20"/>
          <w:lang w:eastAsia="tr-TR"/>
        </w:rPr>
        <w:t>Değerli Ailemiz,</w:t>
      </w:r>
    </w:p>
    <w:p w14:paraId="633ED56F" w14:textId="77777777" w:rsidR="007B1BB9" w:rsidRPr="007B1BB9" w:rsidRDefault="007B1BB9" w:rsidP="007B1BB9">
      <w:pPr>
        <w:suppressAutoHyphens w:val="0"/>
        <w:spacing w:after="0"/>
        <w:rPr>
          <w:rFonts w:eastAsia="Times New Roman" w:cs="Times New Roman"/>
          <w:szCs w:val="20"/>
          <w:lang w:eastAsia="tr-TR"/>
        </w:rPr>
      </w:pPr>
      <w:r w:rsidRPr="007B1BB9">
        <w:rPr>
          <w:rFonts w:eastAsia="Times New Roman" w:cs="Times New Roman"/>
          <w:szCs w:val="20"/>
          <w:lang w:eastAsia="tr-TR"/>
        </w:rPr>
        <w:t>Çocuğunuzla evinizde mavi renkli nesneler bulabilir, aynı türden üç eşyanın büyüklüklerini karşılaştırarak büyük–orta–küçük şeklinde sıralayabilirsiniz.</w:t>
      </w:r>
    </w:p>
    <w:p w14:paraId="7C8EEE8B" w14:textId="77777777" w:rsidR="007B1BB9" w:rsidRPr="007B1BB9" w:rsidRDefault="007B1BB9" w:rsidP="007B1BB9">
      <w:pPr>
        <w:suppressAutoHyphens w:val="0"/>
        <w:spacing w:after="0"/>
        <w:rPr>
          <w:rFonts w:eastAsia="Times New Roman" w:cs="Times New Roman"/>
          <w:szCs w:val="20"/>
          <w:lang w:eastAsia="tr-TR"/>
        </w:rPr>
      </w:pPr>
      <w:r w:rsidRPr="007B1BB9">
        <w:rPr>
          <w:rFonts w:eastAsia="Times New Roman" w:cs="Times New Roman"/>
          <w:szCs w:val="20"/>
          <w:lang w:eastAsia="tr-TR"/>
        </w:rPr>
        <w:t xml:space="preserve">Birlikte eşleştirme oyunları oynarken sırayla oynama, sonucu doğru söyleme ve oyun kurallarına uyma üzerinde durabilirsiniz. Çocuğunuz yanlışlıkla yaptığı bir davranışı anlattığında “Bana doğruyu söylediğin için teşekkür ederim.” diyerek </w:t>
      </w:r>
      <w:r w:rsidRPr="007B1BB9">
        <w:rPr>
          <w:rFonts w:eastAsia="Times New Roman" w:cs="Times New Roman"/>
          <w:b/>
          <w:bCs/>
          <w:szCs w:val="20"/>
          <w:lang w:eastAsia="tr-TR"/>
        </w:rPr>
        <w:t>dürüst davranmasını</w:t>
      </w:r>
      <w:r w:rsidRPr="007B1BB9">
        <w:rPr>
          <w:rFonts w:eastAsia="Times New Roman" w:cs="Times New Roman"/>
          <w:szCs w:val="20"/>
          <w:lang w:eastAsia="tr-TR"/>
        </w:rPr>
        <w:t xml:space="preserve"> destekleyebilirsiniz.</w:t>
      </w:r>
    </w:p>
    <w:p w14:paraId="126247EE" w14:textId="77777777" w:rsidR="007B1BB9" w:rsidRPr="007B1BB9" w:rsidRDefault="007B1BB9" w:rsidP="007B1BB9">
      <w:pPr>
        <w:suppressAutoHyphens w:val="0"/>
        <w:spacing w:after="0"/>
        <w:rPr>
          <w:rFonts w:eastAsia="Times New Roman" w:cs="Times New Roman"/>
          <w:szCs w:val="20"/>
          <w:lang w:eastAsia="tr-TR"/>
        </w:rPr>
      </w:pPr>
      <w:r w:rsidRPr="007B1BB9">
        <w:rPr>
          <w:rFonts w:eastAsia="Times New Roman" w:cs="Times New Roman"/>
          <w:szCs w:val="20"/>
          <w:lang w:eastAsia="tr-TR"/>
        </w:rPr>
        <w:t xml:space="preserve">Birbirinizi söz kesmeden dinleyerek, eşya kullanmadan önce izin isteyerek ve “Lütfen, teşekkür ederim.” ifadelerini kullanarak </w:t>
      </w:r>
      <w:r w:rsidRPr="007B1BB9">
        <w:rPr>
          <w:rFonts w:eastAsia="Times New Roman" w:cs="Times New Roman"/>
          <w:b/>
          <w:bCs/>
          <w:szCs w:val="20"/>
          <w:lang w:eastAsia="tr-TR"/>
        </w:rPr>
        <w:t>saygılı davranışlara</w:t>
      </w:r>
      <w:r w:rsidRPr="007B1BB9">
        <w:rPr>
          <w:rFonts w:eastAsia="Times New Roman" w:cs="Times New Roman"/>
          <w:szCs w:val="20"/>
          <w:lang w:eastAsia="tr-TR"/>
        </w:rPr>
        <w:t xml:space="preserve"> örnek olabilirsiniz. “Arkadaşının eşyasını kullanmak istediğinde ne söyleyebilirsin?” gibi kısa sorularla sohbet edebilirsiniz.</w:t>
      </w:r>
    </w:p>
    <w:p w14:paraId="5F6E2BA2" w14:textId="77777777" w:rsidR="007B1BB9" w:rsidRPr="007B1BB9" w:rsidRDefault="007B1BB9" w:rsidP="007B1BB9">
      <w:pPr>
        <w:suppressAutoHyphens w:val="0"/>
        <w:spacing w:after="0"/>
        <w:rPr>
          <w:rFonts w:eastAsia="Times New Roman" w:cs="Times New Roman"/>
          <w:szCs w:val="20"/>
          <w:lang w:eastAsia="tr-TR"/>
        </w:rPr>
      </w:pPr>
      <w:r w:rsidRPr="007B1BB9">
        <w:rPr>
          <w:rFonts w:eastAsia="Times New Roman" w:cs="Times New Roman"/>
          <w:b/>
          <w:bCs/>
          <w:szCs w:val="20"/>
          <w:lang w:eastAsia="tr-TR"/>
        </w:rPr>
        <w:t xml:space="preserve">Desteğiniz için teşekkür ederiz. </w:t>
      </w:r>
      <w:r w:rsidRPr="007B1BB9">
        <w:rPr>
          <w:rFonts w:ascii="Segoe UI Emoji" w:eastAsia="Times New Roman" w:hAnsi="Segoe UI Emoji" w:cs="Segoe UI Emoji"/>
          <w:b/>
          <w:bCs/>
          <w:szCs w:val="20"/>
          <w:lang w:eastAsia="tr-TR"/>
        </w:rPr>
        <w:t>🌸</w:t>
      </w:r>
    </w:p>
    <w:p w14:paraId="773640B0" w14:textId="77777777" w:rsidR="007B1BB9" w:rsidRPr="00C00711" w:rsidRDefault="007B1BB9" w:rsidP="007B1BB9">
      <w:pPr>
        <w:spacing w:after="0"/>
        <w:rPr>
          <w:rFonts w:eastAsia="Times New Roman"/>
          <w:szCs w:val="20"/>
          <w:lang w:eastAsia="tr-TR"/>
        </w:rPr>
      </w:pPr>
    </w:p>
    <w:p w14:paraId="131CE6E8" w14:textId="77777777" w:rsidR="007B1BB9" w:rsidRPr="00C00711" w:rsidRDefault="007B1BB9" w:rsidP="007B1BB9">
      <w:pPr>
        <w:spacing w:after="0" w:line="276" w:lineRule="auto"/>
        <w:rPr>
          <w:b/>
          <w:color w:val="ED7D31"/>
          <w:szCs w:val="20"/>
        </w:rPr>
      </w:pPr>
      <w:bookmarkStart w:id="3" w:name="_Hlk177468164"/>
      <w:r w:rsidRPr="00C00711">
        <w:rPr>
          <w:b/>
          <w:color w:val="ED7D31"/>
          <w:szCs w:val="20"/>
        </w:rPr>
        <w:t>ALTERNATİF LİNKLER/ÖNERİLER</w:t>
      </w:r>
      <w:bookmarkEnd w:id="3"/>
    </w:p>
    <w:p w14:paraId="56D31531" w14:textId="135F023A" w:rsidR="007B1BB9" w:rsidRPr="00C00711" w:rsidRDefault="007B1BB9" w:rsidP="007B1BB9">
      <w:pPr>
        <w:spacing w:after="0"/>
        <w:rPr>
          <w:rFonts w:eastAsia="Times New Roman"/>
          <w:szCs w:val="20"/>
          <w:lang w:eastAsia="tr-TR"/>
        </w:rPr>
      </w:pPr>
      <w:r w:rsidRPr="00C00711">
        <w:rPr>
          <w:rFonts w:eastAsia="Times New Roman"/>
          <w:szCs w:val="20"/>
          <w:lang w:eastAsia="tr-TR"/>
        </w:rPr>
        <w:t>*Çocuklardan farklı boyutlardaki daireleri (büyük, orta, küçük) kesmeleri kesilir. Bu dairelerin boyutlarına göre sıralayıp yapıştırmaları istenir. Farklı boyutlardaki dairelerden bir “Büyük-Orta-Küçük Ailesi” resmi oluşturulur.</w:t>
      </w:r>
    </w:p>
    <w:p w14:paraId="7AE0DA81" w14:textId="77777777" w:rsidR="007B1BB9" w:rsidRPr="00C00711" w:rsidRDefault="007B1BB9" w:rsidP="007B1BB9">
      <w:pPr>
        <w:spacing w:after="0"/>
        <w:rPr>
          <w:color w:val="030303"/>
          <w:szCs w:val="20"/>
          <w:shd w:val="clear" w:color="auto" w:fill="F9F9F9"/>
        </w:rPr>
      </w:pPr>
      <w:r w:rsidRPr="00C00711">
        <w:rPr>
          <w:rFonts w:eastAsia="Times New Roman"/>
          <w:szCs w:val="20"/>
          <w:lang w:eastAsia="tr-TR"/>
        </w:rPr>
        <w:t>*</w:t>
      </w:r>
      <w:r w:rsidRPr="00C00711">
        <w:rPr>
          <w:color w:val="030303"/>
          <w:szCs w:val="20"/>
          <w:shd w:val="clear" w:color="auto" w:fill="F9F9F9"/>
        </w:rPr>
        <w:t xml:space="preserve"> Sınıftaki Legolardan büyük küçük ve orta 3 adet masaya konularak resmini yapmaları istenir.</w:t>
      </w:r>
    </w:p>
    <w:p w14:paraId="1F2B81AC" w14:textId="77777777" w:rsidR="007B1BB9" w:rsidRPr="00C00711" w:rsidRDefault="007B1BB9" w:rsidP="007B1BB9">
      <w:pPr>
        <w:pStyle w:val="Standard"/>
        <w:autoSpaceDE w:val="0"/>
        <w:rPr>
          <w:rFonts w:ascii="Comic Sans MS" w:hAnsi="Comic Sans MS"/>
          <w:color w:val="030303"/>
          <w:sz w:val="20"/>
          <w:szCs w:val="20"/>
          <w:shd w:val="clear" w:color="auto" w:fill="F9F9F9"/>
        </w:rPr>
      </w:pPr>
      <w:r w:rsidRPr="00C00711">
        <w:rPr>
          <w:rFonts w:ascii="Comic Sans MS" w:hAnsi="Comic Sans MS"/>
          <w:color w:val="030303"/>
          <w:sz w:val="20"/>
          <w:szCs w:val="20"/>
          <w:shd w:val="clear" w:color="auto" w:fill="F9F9F9"/>
        </w:rPr>
        <w:t>*</w:t>
      </w:r>
      <w:hyperlink r:id="rId16" w:history="1">
        <w:r w:rsidRPr="00C00711">
          <w:rPr>
            <w:rStyle w:val="Kpr"/>
            <w:rFonts w:ascii="Comic Sans MS" w:hAnsi="Comic Sans MS"/>
            <w:sz w:val="20"/>
            <w:szCs w:val="20"/>
            <w:shd w:val="clear" w:color="auto" w:fill="F9F9F9"/>
          </w:rPr>
          <w:t>Deve Cüce Pire Kene Oyunu Yaratıcı Drama Eğitimi</w:t>
        </w:r>
      </w:hyperlink>
      <w:r w:rsidRPr="00C00711">
        <w:rPr>
          <w:rFonts w:ascii="Comic Sans MS" w:hAnsi="Comic Sans MS"/>
          <w:color w:val="030303"/>
          <w:sz w:val="20"/>
          <w:szCs w:val="20"/>
          <w:shd w:val="clear" w:color="auto" w:fill="F9F9F9"/>
        </w:rPr>
        <w:t xml:space="preserve"> yapılır. (Çocuklar deve dendiğinde ayakta dururlar, cüce </w:t>
      </w:r>
      <w:r w:rsidRPr="00C00711">
        <w:rPr>
          <w:rFonts w:ascii="Comic Sans MS" w:hAnsi="Comic Sans MS"/>
          <w:color w:val="030303"/>
          <w:sz w:val="20"/>
          <w:szCs w:val="20"/>
          <w:shd w:val="clear" w:color="auto" w:fill="F9F9F9"/>
        </w:rPr>
        <w:lastRenderedPageBreak/>
        <w:t>dendiğinde yere çömelirler, kene dendiği zaman zıplarlar, pire dendiğinde ise iyice küçülürler.)</w:t>
      </w:r>
    </w:p>
    <w:bookmarkEnd w:id="0"/>
    <w:p w14:paraId="631A723B" w14:textId="77777777" w:rsidR="007B1BB9" w:rsidRPr="00C00711" w:rsidRDefault="007B1BB9" w:rsidP="007B1BB9">
      <w:pPr>
        <w:spacing w:after="0"/>
        <w:rPr>
          <w:bCs/>
          <w:color w:val="000000"/>
          <w:szCs w:val="20"/>
        </w:rPr>
      </w:pPr>
      <w:r w:rsidRPr="00C00711">
        <w:fldChar w:fldCharType="begin"/>
      </w:r>
      <w:r w:rsidRPr="00C00711">
        <w:rPr>
          <w:szCs w:val="20"/>
        </w:rPr>
        <w:instrText xml:space="preserve"> HYPERLINK "https://www.anneninokulu.com/mavi-kucuk-balik-hikayesi/" </w:instrText>
      </w:r>
      <w:r w:rsidRPr="00C00711">
        <w:fldChar w:fldCharType="separate"/>
      </w:r>
      <w:r w:rsidRPr="00C00711">
        <w:rPr>
          <w:rStyle w:val="Kpr"/>
          <w:bCs/>
          <w:szCs w:val="20"/>
        </w:rPr>
        <w:t>Mavi Küçük Balık Hikâyesi</w:t>
      </w:r>
      <w:r w:rsidRPr="00C00711">
        <w:rPr>
          <w:rStyle w:val="Kpr"/>
          <w:bCs/>
          <w:szCs w:val="20"/>
        </w:rPr>
        <w:fldChar w:fldCharType="end"/>
      </w:r>
    </w:p>
    <w:p w14:paraId="089D3DF8" w14:textId="0376D244" w:rsidR="007B1BB9" w:rsidRPr="00C00711" w:rsidRDefault="008664A1" w:rsidP="007B1BB9">
      <w:pPr>
        <w:spacing w:after="0"/>
        <w:rPr>
          <w:rStyle w:val="Kpr"/>
          <w:bCs/>
          <w:szCs w:val="20"/>
        </w:rPr>
      </w:pPr>
      <w:hyperlink r:id="rId17" w:history="1">
        <w:r w:rsidR="007B1BB9" w:rsidRPr="00C00711">
          <w:rPr>
            <w:rStyle w:val="Kpr"/>
            <w:bCs/>
            <w:szCs w:val="20"/>
          </w:rPr>
          <w:t>Mavi Yumurtanın Hikâyesi</w:t>
        </w:r>
      </w:hyperlink>
    </w:p>
    <w:p w14:paraId="777D4D49" w14:textId="67204CC0" w:rsidR="00C00711" w:rsidRPr="00C00711" w:rsidRDefault="008664A1" w:rsidP="00C00711">
      <w:pPr>
        <w:spacing w:after="80"/>
        <w:rPr>
          <w:szCs w:val="20"/>
        </w:rPr>
      </w:pPr>
      <w:hyperlink r:id="rId18" w:history="1">
        <w:r w:rsidR="00C00711" w:rsidRPr="00C00711">
          <w:rPr>
            <w:rStyle w:val="Kpr"/>
            <w:szCs w:val="20"/>
          </w:rPr>
          <w:t>Çorap Asma Oyunu</w:t>
        </w:r>
      </w:hyperlink>
      <w:r w:rsidR="00C00711" w:rsidRPr="00C00711">
        <w:rPr>
          <w:szCs w:val="20"/>
        </w:rPr>
        <w:t xml:space="preserve"> için sınıfta uygun bir yere ya da masalar ters çevrilerek masa ayaklarına ip bağlanır. Mandallar ve çoraplar ortaya konur, yarışma yapılır. Bu esnada müzik açılabilir. Müzik bitene kadar da süre verilebilir. </w:t>
      </w:r>
      <w:r w:rsidR="00C00711" w:rsidRPr="00C00711">
        <w:rPr>
          <w:color w:val="030303"/>
          <w:szCs w:val="20"/>
          <w:shd w:val="clear" w:color="auto" w:fill="F9F9F9"/>
        </w:rPr>
        <w:t xml:space="preserve">Masalara geçilir ve erken okuryazarlık çalışmaları yapılır. </w:t>
      </w:r>
    </w:p>
    <w:p w14:paraId="151A5C74" w14:textId="7878FD8A" w:rsidR="008C178F" w:rsidRPr="00C00711" w:rsidRDefault="008C178F" w:rsidP="00C00711">
      <w:pPr>
        <w:pStyle w:val="Standard"/>
        <w:autoSpaceDE w:val="0"/>
        <w:rPr>
          <w:rFonts w:ascii="Comic Sans MS" w:hAnsi="Comic Sans MS"/>
          <w:sz w:val="20"/>
          <w:szCs w:val="20"/>
        </w:rPr>
      </w:pPr>
      <w:r w:rsidRPr="00C00711">
        <w:rPr>
          <w:rFonts w:ascii="Comic Sans MS" w:hAnsi="Comic Sans MS"/>
          <w:b/>
          <w:bCs/>
          <w:color w:val="030303"/>
          <w:sz w:val="20"/>
          <w:szCs w:val="20"/>
          <w:shd w:val="clear" w:color="auto" w:fill="F9F9F9"/>
        </w:rPr>
        <w:t>Oyun Önerisi:</w:t>
      </w:r>
      <w:r w:rsidRPr="00C00711">
        <w:rPr>
          <w:rFonts w:ascii="Comic Sans MS" w:hAnsi="Comic Sans MS"/>
          <w:color w:val="030303"/>
          <w:sz w:val="20"/>
          <w:szCs w:val="20"/>
          <w:shd w:val="clear" w:color="auto" w:fill="F9F9F9"/>
        </w:rPr>
        <w:t xml:space="preserve"> </w:t>
      </w:r>
      <w:r w:rsidRPr="00C00711">
        <w:rPr>
          <w:rFonts w:ascii="Comic Sans MS" w:hAnsi="Comic Sans MS"/>
          <w:sz w:val="20"/>
          <w:szCs w:val="20"/>
        </w:rPr>
        <w:t xml:space="preserve">Kırmızı-sarı-mavi renklerde, büyük(kırmızı)-orta(sarı)-küçük(mavi) boyutlarda kare şeklinde kesilmiş kağıtlar masaya konur. Masaya tahta kalemi ile </w:t>
      </w:r>
      <w:proofErr w:type="spellStart"/>
      <w:r w:rsidRPr="00C00711">
        <w:rPr>
          <w:rFonts w:ascii="Comic Sans MS" w:hAnsi="Comic Sans MS"/>
          <w:sz w:val="20"/>
          <w:szCs w:val="20"/>
        </w:rPr>
        <w:t>yanyana</w:t>
      </w:r>
      <w:proofErr w:type="spellEnd"/>
      <w:r w:rsidRPr="00C00711">
        <w:rPr>
          <w:rFonts w:ascii="Comic Sans MS" w:hAnsi="Comic Sans MS"/>
          <w:sz w:val="20"/>
          <w:szCs w:val="20"/>
        </w:rPr>
        <w:t xml:space="preserve"> 3 tane kare çizilir. Çizerken 1-2-3 şeklinde söylenir. Çocuklara pipet verilir ve pipetleri </w:t>
      </w:r>
      <w:proofErr w:type="gramStart"/>
      <w:r w:rsidRPr="00C00711">
        <w:rPr>
          <w:rFonts w:ascii="Comic Sans MS" w:hAnsi="Comic Sans MS"/>
          <w:sz w:val="20"/>
          <w:szCs w:val="20"/>
        </w:rPr>
        <w:t>kullanarak(</w:t>
      </w:r>
      <w:proofErr w:type="gramEnd"/>
      <w:r w:rsidRPr="00C00711">
        <w:rPr>
          <w:rFonts w:ascii="Comic Sans MS" w:hAnsi="Comic Sans MS"/>
          <w:sz w:val="20"/>
          <w:szCs w:val="20"/>
        </w:rPr>
        <w:t>nefesi içeri çekerek) kağıtları en baştaki kareye kırmızı ve büyük kağıtları, ortadaki kareye or</w:t>
      </w:r>
      <w:r w:rsidR="00C00711" w:rsidRPr="00C00711">
        <w:rPr>
          <w:rFonts w:ascii="Comic Sans MS" w:hAnsi="Comic Sans MS"/>
          <w:sz w:val="20"/>
          <w:szCs w:val="20"/>
        </w:rPr>
        <w:t>ta</w:t>
      </w:r>
      <w:r w:rsidRPr="00C00711">
        <w:rPr>
          <w:rFonts w:ascii="Comic Sans MS" w:hAnsi="Comic Sans MS"/>
          <w:sz w:val="20"/>
          <w:szCs w:val="20"/>
        </w:rPr>
        <w:t xml:space="preserve"> boyutta ve sarı olan kağıtları, en sondaki kareye ise küçük ve sarı renkte kağıtları koymaları istenir.</w:t>
      </w:r>
    </w:p>
    <w:p w14:paraId="0A186A08" w14:textId="54A3965C" w:rsidR="007B1BB9" w:rsidRPr="00C00711" w:rsidRDefault="007B1BB9">
      <w:pPr>
        <w:rPr>
          <w:szCs w:val="20"/>
        </w:rPr>
      </w:pPr>
    </w:p>
    <w:p w14:paraId="22CC31BF" w14:textId="0E9D3C90" w:rsidR="00C00711" w:rsidRPr="00C00711" w:rsidRDefault="00C00711">
      <w:pPr>
        <w:rPr>
          <w:szCs w:val="20"/>
        </w:rPr>
      </w:pPr>
    </w:p>
    <w:p w14:paraId="4129216D" w14:textId="77777777" w:rsidR="00C00711" w:rsidRPr="00C00711" w:rsidRDefault="00C00711">
      <w:pPr>
        <w:rPr>
          <w:szCs w:val="20"/>
        </w:rPr>
      </w:pPr>
    </w:p>
    <w:p w14:paraId="069CE197" w14:textId="02E3B772" w:rsidR="007B1BB9" w:rsidRPr="00C00711" w:rsidRDefault="007B1BB9">
      <w:pPr>
        <w:rPr>
          <w:szCs w:val="20"/>
        </w:rPr>
      </w:pPr>
      <w:r w:rsidRPr="00C00711">
        <w:rPr>
          <w:rStyle w:val="Vurgu"/>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C00711">
        <w:rPr>
          <w:szCs w:val="20"/>
        </w:rPr>
        <w:t xml:space="preserve"> </w:t>
      </w:r>
      <w:r w:rsidR="003050F4" w:rsidRPr="00C00711">
        <w:rPr>
          <w:noProof/>
          <w:szCs w:val="20"/>
        </w:rPr>
        <w:drawing>
          <wp:inline distT="0" distB="0" distL="0" distR="0" wp14:anchorId="4B871860" wp14:editId="065841DF">
            <wp:extent cx="438150" cy="219075"/>
            <wp:effectExtent l="0" t="0" r="0"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sectPr w:rsidR="007B1BB9" w:rsidRPr="00C00711">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386002"/>
    <w:multiLevelType w:val="multilevel"/>
    <w:tmpl w:val="05A25F54"/>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59B1373"/>
    <w:multiLevelType w:val="multilevel"/>
    <w:tmpl w:val="D4020A1E"/>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2"/>
    <w:compatSetting w:name="useWord2013TrackBottomHyphenation" w:uri="http://schemas.microsoft.com/office/word" w:val="1"/>
  </w:compat>
  <w:rsids>
    <w:rsidRoot w:val="0079430D"/>
    <w:rsid w:val="0011083C"/>
    <w:rsid w:val="001A72EB"/>
    <w:rsid w:val="003050F4"/>
    <w:rsid w:val="005C451E"/>
    <w:rsid w:val="005D6691"/>
    <w:rsid w:val="006B3172"/>
    <w:rsid w:val="0079430D"/>
    <w:rsid w:val="007B1BB9"/>
    <w:rsid w:val="007F740B"/>
    <w:rsid w:val="008664A1"/>
    <w:rsid w:val="008772F5"/>
    <w:rsid w:val="00880EE0"/>
    <w:rsid w:val="008C178F"/>
    <w:rsid w:val="008E4410"/>
    <w:rsid w:val="008E55D8"/>
    <w:rsid w:val="00A459B8"/>
    <w:rsid w:val="00A61254"/>
    <w:rsid w:val="00B83FBE"/>
    <w:rsid w:val="00C00711"/>
    <w:rsid w:val="00E620B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7CE3A"/>
  <w15:docId w15:val="{E55B2174-D6D3-4BBF-92E5-99DCC64FF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40"/>
    </w:pPr>
    <w:rPr>
      <w:rFonts w:ascii="Comic Sans MS" w:eastAsia="Calibri" w:hAnsi="Comic Sans MS" w:cs="Comic Sans MS"/>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s="Times New Roman"/>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s="Times New Roman"/>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Symbol" w:hAnsi="Symbol" w:cs="Symbol"/>
      <w:color w:val="00000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character" w:styleId="HTMLKsaltmas">
    <w:name w:val="HTML Acronym"/>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pPr>
    <w:rPr>
      <w:rFonts w:ascii="Times New Roman" w:eastAsia="Times New Roman" w:hAnsi="Times New Roman" w:cs="Times New Roman"/>
      <w:lang w:val="en-US"/>
    </w:rPr>
  </w:style>
  <w:style w:type="paragraph" w:styleId="ListeParagraf">
    <w:name w:val="List Paragraph"/>
    <w:basedOn w:val="Normal"/>
    <w:qFormat/>
    <w:pPr>
      <w:widowControl w:val="0"/>
      <w:autoSpaceDE w:val="0"/>
      <w:spacing w:after="0"/>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pPr>
    <w:rPr>
      <w:rFonts w:ascii="Times New Roman" w:eastAsia="Times New Roman" w:hAnsi="Times New Roman" w:cs="Times New Roman"/>
      <w:sz w:val="24"/>
      <w:szCs w:val="24"/>
    </w:rPr>
  </w:style>
  <w:style w:type="paragraph" w:customStyle="1" w:styleId="cvgsua">
    <w:name w:val="cvgsua"/>
    <w:basedOn w:val="Normal"/>
    <w:qFormat/>
    <w:pPr>
      <w:spacing w:before="280" w:after="280"/>
    </w:pPr>
    <w:rPr>
      <w:rFonts w:ascii="Times New Roman" w:eastAsia="Times New Roman" w:hAnsi="Times New Roman" w:cs="Times New Roman"/>
      <w:sz w:val="24"/>
      <w:szCs w:val="24"/>
    </w:rPr>
  </w:style>
  <w:style w:type="paragraph" w:styleId="AralkYok">
    <w:name w:val="No Spacing"/>
    <w:qFormat/>
    <w:pPr>
      <w:suppressAutoHyphens/>
    </w:pPr>
    <w:rPr>
      <w:rFonts w:ascii="Calibri" w:eastAsia="Times New Roman" w:hAnsi="Calibri" w:cs="Times New Roman"/>
      <w:sz w:val="22"/>
      <w:szCs w:val="22"/>
      <w:lang w:eastAsia="zh-CN"/>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8231">
      <w:bodyDiv w:val="1"/>
      <w:marLeft w:val="0"/>
      <w:marRight w:val="0"/>
      <w:marTop w:val="0"/>
      <w:marBottom w:val="0"/>
      <w:divBdr>
        <w:top w:val="none" w:sz="0" w:space="0" w:color="auto"/>
        <w:left w:val="none" w:sz="0" w:space="0" w:color="auto"/>
        <w:bottom w:val="none" w:sz="0" w:space="0" w:color="auto"/>
        <w:right w:val="none" w:sz="0" w:space="0" w:color="auto"/>
      </w:divBdr>
    </w:div>
    <w:div w:id="606230391">
      <w:bodyDiv w:val="1"/>
      <w:marLeft w:val="0"/>
      <w:marRight w:val="0"/>
      <w:marTop w:val="0"/>
      <w:marBottom w:val="0"/>
      <w:divBdr>
        <w:top w:val="none" w:sz="0" w:space="0" w:color="auto"/>
        <w:left w:val="none" w:sz="0" w:space="0" w:color="auto"/>
        <w:bottom w:val="none" w:sz="0" w:space="0" w:color="auto"/>
        <w:right w:val="none" w:sz="0" w:space="0" w:color="auto"/>
      </w:divBdr>
    </w:div>
    <w:div w:id="1411271626">
      <w:bodyDiv w:val="1"/>
      <w:marLeft w:val="0"/>
      <w:marRight w:val="0"/>
      <w:marTop w:val="0"/>
      <w:marBottom w:val="0"/>
      <w:divBdr>
        <w:top w:val="none" w:sz="0" w:space="0" w:color="auto"/>
        <w:left w:val="none" w:sz="0" w:space="0" w:color="auto"/>
        <w:bottom w:val="none" w:sz="0" w:space="0" w:color="auto"/>
        <w:right w:val="none" w:sz="0" w:space="0" w:color="auto"/>
      </w:divBdr>
    </w:div>
    <w:div w:id="14171722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mavi-renk-egitici-film/" TargetMode="External"/><Relationship Id="rId13" Type="http://schemas.openxmlformats.org/officeDocument/2006/relationships/hyperlink" Target="https://www.anneninokulu.com/mavi-rengi-hafiza-oyunu/" TargetMode="External"/><Relationship Id="rId18" Type="http://schemas.openxmlformats.org/officeDocument/2006/relationships/hyperlink" Target="https://www.anneninokulu.com/corap-asma-oyun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anneninokulu.com/renkleri-ogreniyorum-mavi/" TargetMode="External"/><Relationship Id="rId12" Type="http://schemas.openxmlformats.org/officeDocument/2006/relationships/image" Target="media/image1.png"/><Relationship Id="rId17" Type="http://schemas.openxmlformats.org/officeDocument/2006/relationships/hyperlink" Target="https://www.anneninokulu.com/mavi-yumurtanin-hikayesi/" TargetMode="External"/><Relationship Id="rId2" Type="http://schemas.openxmlformats.org/officeDocument/2006/relationships/styles" Target="styles.xml"/><Relationship Id="rId16" Type="http://schemas.openxmlformats.org/officeDocument/2006/relationships/hyperlink" Target="https://www.anneninokulu.com/deve-cuce-pire-kene-oyunu-yaratici-drama-egitimi/"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anneninokulu.com/mavi-rengi-ile-ilgili-flash-kartlari-ve-slayt-gosterisi/" TargetMode="External"/><Relationship Id="rId11" Type="http://schemas.openxmlformats.org/officeDocument/2006/relationships/hyperlink" Target="https://www.anneninokulu.com/buyuk-orta-kucuk-boyutlar-okul-oncesi-egitim/" TargetMode="External"/><Relationship Id="rId5" Type="http://schemas.openxmlformats.org/officeDocument/2006/relationships/hyperlink" Target="https://www.anneninokulu.com/deve-cuce-sabah-sporu/" TargetMode="External"/><Relationship Id="rId15" Type="http://schemas.openxmlformats.org/officeDocument/2006/relationships/hyperlink" Target="https://www.anneninokulu.com/interaktif-oyunlar-23/" TargetMode="External"/><Relationship Id="rId10" Type="http://schemas.openxmlformats.org/officeDocument/2006/relationships/hyperlink" Target="https://www.anneninokulu.com/mavi-tutkunu-karga-hikayesi/" TargetMode="Externa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anneninokulu.com/mavi-rengi-parmak-oyunu/" TargetMode="External"/><Relationship Id="rId14" Type="http://schemas.openxmlformats.org/officeDocument/2006/relationships/hyperlink" Target="https://www.anneninokulu.com/interaktif-calismalar-24/"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5</Pages>
  <Words>2358</Words>
  <Characters>13447</Characters>
  <Application>Microsoft Office Word</Application>
  <DocSecurity>0</DocSecurity>
  <Lines>112</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1</cp:revision>
  <cp:lastPrinted>2026-10-25T15:37:00Z</cp:lastPrinted>
  <dcterms:created xsi:type="dcterms:W3CDTF">2026-10-25T15:37:00Z</dcterms:created>
  <dcterms:modified xsi:type="dcterms:W3CDTF">2026-10-25T21:11:00Z</dcterms:modified>
  <dc:language>en-US</dc:language>
</cp:coreProperties>
</file>