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CED55" w14:textId="77777777" w:rsidR="00707DD6" w:rsidRPr="008A4D6A" w:rsidRDefault="004F56C1">
      <w:pPr>
        <w:keepNext/>
        <w:spacing w:after="60"/>
        <w:jc w:val="center"/>
        <w:rPr>
          <w:szCs w:val="20"/>
        </w:rPr>
      </w:pPr>
      <w:r w:rsidRPr="008A4D6A">
        <w:rPr>
          <w:b/>
          <w:color w:val="F85883"/>
          <w:szCs w:val="20"/>
        </w:rPr>
        <w:t>GÜNLÜK PLAN</w:t>
      </w:r>
    </w:p>
    <w:p w14:paraId="22F3E5FC" w14:textId="77777777" w:rsidR="00707DD6" w:rsidRPr="008A4D6A" w:rsidRDefault="004F56C1">
      <w:pPr>
        <w:spacing w:after="60"/>
        <w:rPr>
          <w:szCs w:val="20"/>
        </w:rPr>
      </w:pPr>
      <w:r w:rsidRPr="008A4D6A">
        <w:rPr>
          <w:b/>
          <w:color w:val="000000"/>
          <w:szCs w:val="20"/>
        </w:rPr>
        <w:t>Okul Adı:</w:t>
      </w:r>
    </w:p>
    <w:p w14:paraId="01CAC878" w14:textId="77777777" w:rsidR="00707DD6" w:rsidRPr="008A4D6A" w:rsidRDefault="004F56C1">
      <w:pPr>
        <w:spacing w:after="60"/>
        <w:rPr>
          <w:szCs w:val="20"/>
        </w:rPr>
      </w:pPr>
      <w:r w:rsidRPr="008A4D6A">
        <w:rPr>
          <w:b/>
          <w:color w:val="000000"/>
          <w:szCs w:val="20"/>
        </w:rPr>
        <w:t>Öğretmen Adı:</w:t>
      </w:r>
    </w:p>
    <w:p w14:paraId="5B7967DA" w14:textId="77777777" w:rsidR="00707DD6" w:rsidRPr="008A4D6A" w:rsidRDefault="004F56C1">
      <w:pPr>
        <w:spacing w:after="60"/>
        <w:rPr>
          <w:szCs w:val="20"/>
        </w:rPr>
      </w:pPr>
      <w:r w:rsidRPr="008A4D6A">
        <w:rPr>
          <w:b/>
          <w:color w:val="000000"/>
          <w:szCs w:val="20"/>
        </w:rPr>
        <w:t>Yaş Grubu: 48–60 Ay (4 Yaş)</w:t>
      </w:r>
    </w:p>
    <w:p w14:paraId="5B92023E" w14:textId="77777777" w:rsidR="00707DD6" w:rsidRPr="008A4D6A" w:rsidRDefault="004F56C1">
      <w:pPr>
        <w:spacing w:after="60"/>
        <w:rPr>
          <w:szCs w:val="20"/>
        </w:rPr>
      </w:pPr>
      <w:r w:rsidRPr="008A4D6A">
        <w:rPr>
          <w:b/>
          <w:color w:val="000000"/>
          <w:szCs w:val="20"/>
        </w:rPr>
        <w:t>Tarih: 21.10.2026 Çarşamba</w:t>
      </w:r>
    </w:p>
    <w:p w14:paraId="0B6CF286" w14:textId="77777777" w:rsidR="00707DD6" w:rsidRPr="008A4D6A" w:rsidRDefault="004F56C1">
      <w:pPr>
        <w:keepNext/>
        <w:spacing w:after="60"/>
        <w:rPr>
          <w:szCs w:val="20"/>
        </w:rPr>
      </w:pPr>
      <w:r w:rsidRPr="008A4D6A">
        <w:rPr>
          <w:b/>
          <w:color w:val="F85883"/>
          <w:szCs w:val="20"/>
        </w:rPr>
        <w:t>ALAN BECERİLERİ, ÖĞRENME ÇIKTILARI VE SÜREÇ BİLEŞENLERİ</w:t>
      </w:r>
    </w:p>
    <w:p w14:paraId="6DA0A4AA" w14:textId="77777777" w:rsidR="00707DD6" w:rsidRPr="008A4D6A" w:rsidRDefault="004F56C1">
      <w:pPr>
        <w:keepNext/>
        <w:spacing w:after="60"/>
        <w:rPr>
          <w:szCs w:val="20"/>
        </w:rPr>
      </w:pPr>
      <w:r w:rsidRPr="008A4D6A">
        <w:rPr>
          <w:b/>
          <w:color w:val="002060"/>
          <w:szCs w:val="20"/>
        </w:rPr>
        <w:t>FEN ALANI</w:t>
      </w:r>
    </w:p>
    <w:p w14:paraId="46DA117B" w14:textId="77777777" w:rsidR="00707DD6" w:rsidRPr="008A4D6A" w:rsidRDefault="004F56C1">
      <w:pPr>
        <w:spacing w:after="60"/>
        <w:rPr>
          <w:b/>
          <w:bCs/>
          <w:szCs w:val="20"/>
        </w:rPr>
      </w:pPr>
      <w:r w:rsidRPr="008A4D6A">
        <w:rPr>
          <w:b/>
          <w:bCs/>
          <w:color w:val="000000"/>
          <w:szCs w:val="20"/>
        </w:rPr>
        <w:t>FBAB1. Bilimsel Gözlem</w:t>
      </w:r>
    </w:p>
    <w:p w14:paraId="36DD821D" w14:textId="77777777" w:rsidR="00707DD6" w:rsidRPr="008A4D6A" w:rsidRDefault="004F56C1">
      <w:pPr>
        <w:spacing w:after="60"/>
        <w:rPr>
          <w:b/>
          <w:bCs/>
          <w:szCs w:val="20"/>
        </w:rPr>
      </w:pPr>
      <w:proofErr w:type="gramStart"/>
      <w:r w:rsidRPr="008A4D6A">
        <w:rPr>
          <w:b/>
          <w:bCs/>
          <w:color w:val="000000"/>
          <w:szCs w:val="20"/>
        </w:rPr>
        <w:t>FAB.</w:t>
      </w:r>
      <w:proofErr w:type="gramEnd"/>
      <w:r w:rsidRPr="008A4D6A">
        <w:rPr>
          <w:b/>
          <w:bCs/>
          <w:color w:val="000000"/>
          <w:szCs w:val="20"/>
        </w:rPr>
        <w:t>1. Günlük yaşamında fenle ilgili olaylara / olgulara ve durumlara yönelik bilimsel gözlem yapabilme</w:t>
      </w:r>
    </w:p>
    <w:p w14:paraId="6AD5519F" w14:textId="77777777" w:rsidR="00707DD6" w:rsidRPr="008A4D6A" w:rsidRDefault="004F56C1">
      <w:pPr>
        <w:spacing w:after="60"/>
        <w:rPr>
          <w:szCs w:val="20"/>
        </w:rPr>
      </w:pPr>
      <w:proofErr w:type="gramStart"/>
      <w:r w:rsidRPr="008A4D6A">
        <w:rPr>
          <w:color w:val="000000"/>
          <w:szCs w:val="20"/>
        </w:rPr>
        <w:t>FAB.</w:t>
      </w:r>
      <w:proofErr w:type="gramEnd"/>
      <w:r w:rsidRPr="008A4D6A">
        <w:rPr>
          <w:color w:val="000000"/>
          <w:szCs w:val="20"/>
        </w:rPr>
        <w:t>1.a. Çevresinde merak ettiği nesne / olay / olguları dikkatle gözlemler.</w:t>
      </w:r>
    </w:p>
    <w:p w14:paraId="14A93EB8" w14:textId="77777777" w:rsidR="00707DD6" w:rsidRPr="008A4D6A" w:rsidRDefault="004F56C1">
      <w:pPr>
        <w:spacing w:after="60"/>
        <w:rPr>
          <w:szCs w:val="20"/>
        </w:rPr>
      </w:pPr>
      <w:proofErr w:type="gramStart"/>
      <w:r w:rsidRPr="008A4D6A">
        <w:rPr>
          <w:color w:val="000000"/>
          <w:szCs w:val="20"/>
        </w:rPr>
        <w:t>FAB.</w:t>
      </w:r>
      <w:proofErr w:type="gramEnd"/>
      <w:r w:rsidRPr="008A4D6A">
        <w:rPr>
          <w:color w:val="000000"/>
          <w:szCs w:val="20"/>
        </w:rPr>
        <w:t>1.b. Gözlemlediği nesne / olay / olguların betimsel / fiziksel özelliklerini ifade eder.</w:t>
      </w:r>
    </w:p>
    <w:p w14:paraId="3BD7D95C" w14:textId="77777777" w:rsidR="00707DD6" w:rsidRPr="008A4D6A" w:rsidRDefault="004F56C1">
      <w:pPr>
        <w:spacing w:after="60"/>
        <w:rPr>
          <w:b/>
          <w:bCs/>
          <w:szCs w:val="20"/>
        </w:rPr>
      </w:pPr>
      <w:r w:rsidRPr="008A4D6A">
        <w:rPr>
          <w:b/>
          <w:bCs/>
          <w:color w:val="000000"/>
          <w:szCs w:val="20"/>
        </w:rPr>
        <w:t>FBAB7. Deney Yapma</w:t>
      </w:r>
    </w:p>
    <w:p w14:paraId="62BA60F5" w14:textId="77777777" w:rsidR="00707DD6" w:rsidRPr="008A4D6A" w:rsidRDefault="004F56C1">
      <w:pPr>
        <w:spacing w:after="60"/>
        <w:rPr>
          <w:b/>
          <w:bCs/>
          <w:szCs w:val="20"/>
        </w:rPr>
      </w:pPr>
      <w:proofErr w:type="gramStart"/>
      <w:r w:rsidRPr="008A4D6A">
        <w:rPr>
          <w:b/>
          <w:bCs/>
          <w:color w:val="000000"/>
          <w:szCs w:val="20"/>
        </w:rPr>
        <w:t>FAB.</w:t>
      </w:r>
      <w:proofErr w:type="gramEnd"/>
      <w:r w:rsidRPr="008A4D6A">
        <w:rPr>
          <w:b/>
          <w:bCs/>
          <w:color w:val="000000"/>
          <w:szCs w:val="20"/>
        </w:rPr>
        <w:t>7. Merak ettiği konular / olay / durum hakkında deneyler yapabilme</w:t>
      </w:r>
    </w:p>
    <w:p w14:paraId="23267C3C" w14:textId="77777777" w:rsidR="00707DD6" w:rsidRPr="008A4D6A" w:rsidRDefault="004F56C1">
      <w:pPr>
        <w:spacing w:after="60"/>
        <w:rPr>
          <w:szCs w:val="20"/>
        </w:rPr>
      </w:pPr>
      <w:proofErr w:type="gramStart"/>
      <w:r w:rsidRPr="008A4D6A">
        <w:rPr>
          <w:color w:val="000000"/>
          <w:szCs w:val="20"/>
        </w:rPr>
        <w:t>FAB.</w:t>
      </w:r>
      <w:proofErr w:type="gramEnd"/>
      <w:r w:rsidRPr="008A4D6A">
        <w:rPr>
          <w:color w:val="000000"/>
          <w:szCs w:val="20"/>
        </w:rPr>
        <w:t>7.a. Bir problem durumuna yönelik deney yapmak için uygun malzemeleri seçer.</w:t>
      </w:r>
    </w:p>
    <w:p w14:paraId="1678CC7C" w14:textId="77777777" w:rsidR="00707DD6" w:rsidRPr="008A4D6A" w:rsidRDefault="004F56C1">
      <w:pPr>
        <w:spacing w:after="60"/>
        <w:rPr>
          <w:szCs w:val="20"/>
        </w:rPr>
      </w:pPr>
      <w:proofErr w:type="gramStart"/>
      <w:r w:rsidRPr="008A4D6A">
        <w:rPr>
          <w:color w:val="000000"/>
          <w:szCs w:val="20"/>
        </w:rPr>
        <w:t>FAB.</w:t>
      </w:r>
      <w:proofErr w:type="gramEnd"/>
      <w:r w:rsidRPr="008A4D6A">
        <w:rPr>
          <w:color w:val="000000"/>
          <w:szCs w:val="20"/>
        </w:rPr>
        <w:t>7.b. Seçtiği malzemelerle deneyler yapar.</w:t>
      </w:r>
    </w:p>
    <w:p w14:paraId="33497DD9" w14:textId="77777777" w:rsidR="00707DD6" w:rsidRPr="008A4D6A" w:rsidRDefault="004F56C1">
      <w:pPr>
        <w:spacing w:after="60"/>
        <w:rPr>
          <w:szCs w:val="20"/>
        </w:rPr>
      </w:pPr>
      <w:proofErr w:type="gramStart"/>
      <w:r w:rsidRPr="008A4D6A">
        <w:rPr>
          <w:color w:val="000000"/>
          <w:szCs w:val="20"/>
        </w:rPr>
        <w:t>FAB.</w:t>
      </w:r>
      <w:proofErr w:type="gramEnd"/>
      <w:r w:rsidRPr="008A4D6A">
        <w:rPr>
          <w:color w:val="000000"/>
          <w:szCs w:val="20"/>
        </w:rPr>
        <w:t>7.c. Deney sürecinde ortaya çıkan değişimleri gözlemler.</w:t>
      </w:r>
    </w:p>
    <w:p w14:paraId="256DCEA4" w14:textId="77777777" w:rsidR="00707DD6" w:rsidRPr="008A4D6A" w:rsidRDefault="004F56C1">
      <w:pPr>
        <w:spacing w:after="60"/>
        <w:rPr>
          <w:szCs w:val="20"/>
        </w:rPr>
      </w:pPr>
      <w:r w:rsidRPr="008A4D6A">
        <w:rPr>
          <w:b/>
          <w:color w:val="002060"/>
          <w:szCs w:val="20"/>
        </w:rPr>
        <w:t>TÜRKÇE ALANI</w:t>
      </w:r>
    </w:p>
    <w:p w14:paraId="009D3722" w14:textId="77777777" w:rsidR="00707DD6" w:rsidRPr="008A4D6A" w:rsidRDefault="004F56C1">
      <w:pPr>
        <w:spacing w:after="60"/>
        <w:rPr>
          <w:b/>
          <w:bCs/>
          <w:szCs w:val="20"/>
        </w:rPr>
      </w:pPr>
      <w:r w:rsidRPr="008A4D6A">
        <w:rPr>
          <w:b/>
          <w:bCs/>
          <w:color w:val="000000"/>
          <w:szCs w:val="20"/>
        </w:rPr>
        <w:t>TADB. Dinleme / İzleme</w:t>
      </w:r>
    </w:p>
    <w:p w14:paraId="2A58C6C1" w14:textId="77777777" w:rsidR="00707DD6" w:rsidRPr="008A4D6A" w:rsidRDefault="004F56C1">
      <w:pPr>
        <w:spacing w:after="60"/>
        <w:rPr>
          <w:b/>
          <w:bCs/>
          <w:szCs w:val="20"/>
        </w:rPr>
      </w:pPr>
      <w:r w:rsidRPr="008A4D6A">
        <w:rPr>
          <w:b/>
          <w:bCs/>
          <w:color w:val="000000"/>
          <w:szCs w:val="20"/>
        </w:rPr>
        <w:t>TADB.1. Dinleyecekleri / izleyecekleri şiir, hikâye, tekerleme, video, tiyatro, animasyon gibi materyalleri yönetebilme</w:t>
      </w:r>
    </w:p>
    <w:p w14:paraId="2ACDA4D2" w14:textId="77777777" w:rsidR="00707DD6" w:rsidRPr="008A4D6A" w:rsidRDefault="004F56C1">
      <w:pPr>
        <w:spacing w:after="60"/>
        <w:rPr>
          <w:szCs w:val="20"/>
        </w:rPr>
      </w:pPr>
      <w:r w:rsidRPr="008A4D6A">
        <w:rPr>
          <w:color w:val="000000"/>
          <w:szCs w:val="20"/>
        </w:rPr>
        <w:t>TADB.1.b. Seçilen materyalleri dinler / izler.</w:t>
      </w:r>
    </w:p>
    <w:p w14:paraId="2E38CEF0" w14:textId="77777777" w:rsidR="00707DD6" w:rsidRPr="008A4D6A" w:rsidRDefault="004F56C1">
      <w:pPr>
        <w:spacing w:after="60"/>
        <w:rPr>
          <w:b/>
          <w:bCs/>
          <w:szCs w:val="20"/>
        </w:rPr>
      </w:pPr>
      <w:r w:rsidRPr="008A4D6A">
        <w:rPr>
          <w:b/>
          <w:bCs/>
          <w:color w:val="000000"/>
          <w:szCs w:val="20"/>
        </w:rPr>
        <w:t>TADB.2. Dinledikleri / izledikleri şiir, hikâye, tekerleme, video, tiyatro, animasyon gibi materyaller ile ilgili yeni anlamlar oluşturabilme</w:t>
      </w:r>
    </w:p>
    <w:p w14:paraId="5467A9B0" w14:textId="77777777" w:rsidR="00707DD6" w:rsidRPr="008A4D6A" w:rsidRDefault="004F56C1">
      <w:pPr>
        <w:spacing w:after="60"/>
        <w:rPr>
          <w:szCs w:val="20"/>
        </w:rPr>
      </w:pPr>
      <w:r w:rsidRPr="008A4D6A">
        <w:rPr>
          <w:color w:val="000000"/>
          <w:szCs w:val="20"/>
        </w:rPr>
        <w:t>TADB.2.a. Dinledikleri / izledikleri materyallerde yer alan bilgiler ile günlük yaşamı arasında ilişki kurar.</w:t>
      </w:r>
    </w:p>
    <w:p w14:paraId="27E594A0" w14:textId="77777777" w:rsidR="00707DD6" w:rsidRPr="008A4D6A" w:rsidRDefault="004F56C1">
      <w:pPr>
        <w:spacing w:after="60"/>
        <w:rPr>
          <w:szCs w:val="20"/>
        </w:rPr>
      </w:pPr>
      <w:r w:rsidRPr="008A4D6A">
        <w:rPr>
          <w:b/>
          <w:color w:val="002060"/>
          <w:szCs w:val="20"/>
        </w:rPr>
        <w:t>HAREKET VE SAĞLIK ALANI</w:t>
      </w:r>
    </w:p>
    <w:p w14:paraId="2D838B74" w14:textId="77777777" w:rsidR="00707DD6" w:rsidRPr="008A4D6A" w:rsidRDefault="004F56C1">
      <w:pPr>
        <w:spacing w:after="60"/>
        <w:rPr>
          <w:b/>
          <w:bCs/>
          <w:szCs w:val="20"/>
        </w:rPr>
      </w:pPr>
      <w:r w:rsidRPr="008A4D6A">
        <w:rPr>
          <w:b/>
          <w:bCs/>
          <w:color w:val="000000"/>
          <w:szCs w:val="20"/>
        </w:rPr>
        <w:t>HSAB1. Aktif Yaşam İçin Motor Beceriler</w:t>
      </w:r>
    </w:p>
    <w:p w14:paraId="2A89A600" w14:textId="77777777" w:rsidR="00707DD6" w:rsidRPr="008A4D6A" w:rsidRDefault="004F56C1">
      <w:pPr>
        <w:spacing w:after="60"/>
        <w:rPr>
          <w:b/>
          <w:bCs/>
          <w:szCs w:val="20"/>
        </w:rPr>
      </w:pPr>
      <w:r w:rsidRPr="008A4D6A">
        <w:rPr>
          <w:b/>
          <w:bCs/>
          <w:color w:val="000000"/>
          <w:szCs w:val="20"/>
        </w:rPr>
        <w:t>HSAB.1. Farklı çevre ve fiziksel etkinliklerde temel hareket becerilerini sergileyebilme</w:t>
      </w:r>
    </w:p>
    <w:p w14:paraId="7DB22510" w14:textId="77777777" w:rsidR="00707DD6" w:rsidRPr="008A4D6A" w:rsidRDefault="004F56C1">
      <w:pPr>
        <w:spacing w:after="60"/>
        <w:rPr>
          <w:szCs w:val="20"/>
        </w:rPr>
      </w:pPr>
      <w:r w:rsidRPr="008A4D6A">
        <w:rPr>
          <w:color w:val="000000"/>
          <w:szCs w:val="20"/>
        </w:rPr>
        <w:t>HSAB.1.a. Basit yönergeler doğrultusunda yer değiştirme hareketleri yapar.</w:t>
      </w:r>
    </w:p>
    <w:p w14:paraId="3644D990" w14:textId="77777777" w:rsidR="00707DD6" w:rsidRPr="008A4D6A" w:rsidRDefault="004F56C1">
      <w:pPr>
        <w:spacing w:after="60"/>
        <w:rPr>
          <w:b/>
          <w:bCs/>
          <w:szCs w:val="20"/>
        </w:rPr>
      </w:pPr>
      <w:r w:rsidRPr="008A4D6A">
        <w:rPr>
          <w:b/>
          <w:bCs/>
          <w:color w:val="000000"/>
          <w:szCs w:val="20"/>
        </w:rPr>
        <w:t>HSAB.5. Kişisel ve genel alanın farkında olarak hareket edebilme</w:t>
      </w:r>
    </w:p>
    <w:p w14:paraId="0A5B41CE" w14:textId="77777777" w:rsidR="00707DD6" w:rsidRPr="008A4D6A" w:rsidRDefault="004F56C1">
      <w:pPr>
        <w:spacing w:after="60"/>
        <w:rPr>
          <w:szCs w:val="20"/>
        </w:rPr>
      </w:pPr>
      <w:r w:rsidRPr="008A4D6A">
        <w:rPr>
          <w:color w:val="000000"/>
          <w:szCs w:val="20"/>
        </w:rPr>
        <w:t>HSAB.5.a. Kişisel alanı içinde hareket eder.</w:t>
      </w:r>
    </w:p>
    <w:p w14:paraId="69F8432A" w14:textId="77777777" w:rsidR="00707DD6" w:rsidRPr="008A4D6A" w:rsidRDefault="004F56C1">
      <w:pPr>
        <w:spacing w:after="60"/>
        <w:rPr>
          <w:szCs w:val="20"/>
        </w:rPr>
      </w:pPr>
      <w:r w:rsidRPr="008A4D6A">
        <w:rPr>
          <w:color w:val="000000"/>
          <w:szCs w:val="20"/>
        </w:rPr>
        <w:t>HSAB.5.b. Genel alan içerisinde kişisel alanını korur.</w:t>
      </w:r>
    </w:p>
    <w:p w14:paraId="74359F76" w14:textId="77777777" w:rsidR="00707DD6" w:rsidRPr="008A4D6A" w:rsidRDefault="004F56C1">
      <w:pPr>
        <w:keepNext/>
        <w:spacing w:after="60"/>
        <w:rPr>
          <w:szCs w:val="20"/>
        </w:rPr>
      </w:pPr>
      <w:r w:rsidRPr="008A4D6A">
        <w:rPr>
          <w:b/>
          <w:color w:val="002060"/>
          <w:szCs w:val="20"/>
        </w:rPr>
        <w:t>SANAT ALANI</w:t>
      </w:r>
    </w:p>
    <w:p w14:paraId="48335FB6" w14:textId="77777777" w:rsidR="00707DD6" w:rsidRPr="008A4D6A" w:rsidRDefault="004F56C1">
      <w:pPr>
        <w:spacing w:after="60"/>
        <w:rPr>
          <w:b/>
          <w:bCs/>
          <w:szCs w:val="20"/>
        </w:rPr>
      </w:pPr>
      <w:r w:rsidRPr="008A4D6A">
        <w:rPr>
          <w:b/>
          <w:bCs/>
          <w:color w:val="000000"/>
          <w:szCs w:val="20"/>
        </w:rPr>
        <w:t>SNAB4. Sanatsal Uygulama Yapma</w:t>
      </w:r>
    </w:p>
    <w:p w14:paraId="75EBAE0B" w14:textId="77777777" w:rsidR="00707DD6" w:rsidRPr="008A4D6A" w:rsidRDefault="004F56C1">
      <w:pPr>
        <w:spacing w:after="60"/>
        <w:rPr>
          <w:b/>
          <w:bCs/>
          <w:szCs w:val="20"/>
        </w:rPr>
      </w:pPr>
      <w:r w:rsidRPr="008A4D6A">
        <w:rPr>
          <w:b/>
          <w:bCs/>
          <w:color w:val="000000"/>
          <w:szCs w:val="20"/>
        </w:rPr>
        <w:t>SNAB.4. Sanat etkinliği uygulayabilme</w:t>
      </w:r>
    </w:p>
    <w:p w14:paraId="6D80CF88" w14:textId="77777777" w:rsidR="00707DD6" w:rsidRPr="008A4D6A" w:rsidRDefault="004F56C1">
      <w:pPr>
        <w:spacing w:after="60"/>
        <w:rPr>
          <w:szCs w:val="20"/>
        </w:rPr>
      </w:pPr>
      <w:r w:rsidRPr="008A4D6A">
        <w:rPr>
          <w:color w:val="000000"/>
          <w:szCs w:val="20"/>
        </w:rPr>
        <w:t>SNAB.4.c. Sanat etkinliklerine aktif olarak katılır.</w:t>
      </w:r>
    </w:p>
    <w:p w14:paraId="01A69836" w14:textId="77777777" w:rsidR="00707DD6" w:rsidRPr="008A4D6A" w:rsidRDefault="004F56C1">
      <w:pPr>
        <w:spacing w:after="60"/>
        <w:rPr>
          <w:szCs w:val="20"/>
        </w:rPr>
      </w:pPr>
      <w:r w:rsidRPr="008A4D6A">
        <w:rPr>
          <w:color w:val="000000"/>
          <w:szCs w:val="20"/>
        </w:rPr>
        <w:t>SNAB.4.ç. Sanat etkinliklerinde özgün ürünler oluşturur.</w:t>
      </w:r>
    </w:p>
    <w:p w14:paraId="47E72F77" w14:textId="77777777" w:rsidR="00707DD6" w:rsidRPr="008A4D6A" w:rsidRDefault="004F56C1">
      <w:pPr>
        <w:keepNext/>
        <w:spacing w:after="60"/>
        <w:rPr>
          <w:szCs w:val="20"/>
        </w:rPr>
      </w:pPr>
      <w:r w:rsidRPr="008A4D6A">
        <w:rPr>
          <w:b/>
          <w:color w:val="F85883"/>
          <w:szCs w:val="20"/>
        </w:rPr>
        <w:t>EĞİLİMLER</w:t>
      </w:r>
    </w:p>
    <w:p w14:paraId="0B14D508" w14:textId="77777777" w:rsidR="00390819" w:rsidRPr="008A4D6A" w:rsidRDefault="008E4EDC">
      <w:pPr>
        <w:keepNext/>
        <w:rPr>
          <w:szCs w:val="20"/>
        </w:rPr>
      </w:pPr>
      <w:r w:rsidRPr="008A4D6A">
        <w:rPr>
          <w:b/>
          <w:color w:val="000000"/>
          <w:szCs w:val="20"/>
        </w:rPr>
        <w:t>E1. Benlik Eğilimleri</w:t>
      </w:r>
    </w:p>
    <w:p w14:paraId="393D3D7E" w14:textId="77777777" w:rsidR="00707DD6" w:rsidRPr="008A4D6A" w:rsidRDefault="004F56C1">
      <w:pPr>
        <w:spacing w:after="60"/>
        <w:rPr>
          <w:szCs w:val="20"/>
        </w:rPr>
      </w:pPr>
      <w:r w:rsidRPr="008A4D6A">
        <w:rPr>
          <w:color w:val="000000"/>
          <w:szCs w:val="20"/>
        </w:rPr>
        <w:t>E1.1. Merak</w:t>
      </w:r>
    </w:p>
    <w:p w14:paraId="7D6CDD57" w14:textId="77777777" w:rsidR="00390819" w:rsidRPr="008A4D6A" w:rsidRDefault="008E4EDC">
      <w:pPr>
        <w:keepNext/>
        <w:rPr>
          <w:szCs w:val="20"/>
        </w:rPr>
      </w:pPr>
      <w:r w:rsidRPr="008A4D6A">
        <w:rPr>
          <w:b/>
          <w:color w:val="000000"/>
          <w:szCs w:val="20"/>
        </w:rPr>
        <w:t>E2. Sosyal Eğilimler</w:t>
      </w:r>
    </w:p>
    <w:p w14:paraId="54745940" w14:textId="77777777" w:rsidR="00707DD6" w:rsidRPr="008A4D6A" w:rsidRDefault="004F56C1">
      <w:pPr>
        <w:spacing w:after="60"/>
        <w:rPr>
          <w:szCs w:val="20"/>
        </w:rPr>
      </w:pPr>
      <w:r w:rsidRPr="008A4D6A">
        <w:rPr>
          <w:color w:val="000000"/>
          <w:szCs w:val="20"/>
        </w:rPr>
        <w:t>E2.5. Oyunseverlik</w:t>
      </w:r>
    </w:p>
    <w:p w14:paraId="0E90D5D4" w14:textId="77777777" w:rsidR="00390819" w:rsidRPr="008A4D6A" w:rsidRDefault="008E4EDC">
      <w:pPr>
        <w:keepNext/>
        <w:rPr>
          <w:szCs w:val="20"/>
        </w:rPr>
      </w:pPr>
      <w:r w:rsidRPr="008A4D6A">
        <w:rPr>
          <w:b/>
          <w:color w:val="000000"/>
          <w:szCs w:val="20"/>
        </w:rPr>
        <w:t>E3. Entelektüel Eğilimler</w:t>
      </w:r>
    </w:p>
    <w:p w14:paraId="60DA1E01" w14:textId="77777777" w:rsidR="0009331C" w:rsidRDefault="004F56C1" w:rsidP="0009331C">
      <w:pPr>
        <w:spacing w:after="60"/>
        <w:rPr>
          <w:color w:val="000000"/>
          <w:szCs w:val="20"/>
        </w:rPr>
      </w:pPr>
      <w:r w:rsidRPr="008A4D6A">
        <w:rPr>
          <w:color w:val="000000"/>
          <w:szCs w:val="20"/>
        </w:rPr>
        <w:t>E3.3. Yaratıcılık</w:t>
      </w:r>
    </w:p>
    <w:p w14:paraId="5BAAECF8" w14:textId="42C6D4AF" w:rsidR="00707DD6" w:rsidRPr="008A4D6A" w:rsidRDefault="004F56C1" w:rsidP="0009331C">
      <w:pPr>
        <w:spacing w:after="60"/>
        <w:rPr>
          <w:szCs w:val="20"/>
        </w:rPr>
      </w:pPr>
      <w:r w:rsidRPr="008A4D6A">
        <w:rPr>
          <w:b/>
          <w:color w:val="F85883"/>
          <w:szCs w:val="20"/>
        </w:rPr>
        <w:t>PROGRAMLAR ARASI BİLEŞENLER</w:t>
      </w:r>
    </w:p>
    <w:p w14:paraId="4751DCA1" w14:textId="77777777" w:rsidR="00707DD6" w:rsidRPr="008A4D6A" w:rsidRDefault="004F56C1">
      <w:pPr>
        <w:keepNext/>
        <w:spacing w:after="60"/>
        <w:rPr>
          <w:szCs w:val="20"/>
        </w:rPr>
      </w:pPr>
      <w:r w:rsidRPr="008A4D6A">
        <w:rPr>
          <w:b/>
          <w:color w:val="002060"/>
          <w:szCs w:val="20"/>
        </w:rPr>
        <w:t>SOSYAL-DUYGUSAL ÖĞRENME BECERİLERİ</w:t>
      </w:r>
    </w:p>
    <w:p w14:paraId="2A89F3F7" w14:textId="77777777" w:rsidR="00707DD6" w:rsidRPr="008A4D6A" w:rsidRDefault="004F56C1">
      <w:pPr>
        <w:keepNext/>
        <w:spacing w:after="60"/>
        <w:rPr>
          <w:szCs w:val="20"/>
        </w:rPr>
      </w:pPr>
      <w:r w:rsidRPr="008A4D6A">
        <w:rPr>
          <w:color w:val="000000"/>
          <w:szCs w:val="20"/>
        </w:rPr>
        <w:t>SDB2.1. İletişim</w:t>
      </w:r>
    </w:p>
    <w:p w14:paraId="09611EA7" w14:textId="77777777" w:rsidR="00707DD6" w:rsidRPr="008A4D6A" w:rsidRDefault="004F56C1">
      <w:pPr>
        <w:spacing w:after="60"/>
        <w:rPr>
          <w:szCs w:val="20"/>
        </w:rPr>
      </w:pPr>
      <w:r w:rsidRPr="008A4D6A">
        <w:rPr>
          <w:color w:val="000000"/>
          <w:szCs w:val="20"/>
        </w:rPr>
        <w:t>SDB2.2. İş Birliği</w:t>
      </w:r>
    </w:p>
    <w:p w14:paraId="6DE1B0ED" w14:textId="77777777" w:rsidR="00707DD6" w:rsidRPr="008A4D6A" w:rsidRDefault="004F56C1">
      <w:pPr>
        <w:keepNext/>
        <w:spacing w:after="60"/>
        <w:rPr>
          <w:szCs w:val="20"/>
        </w:rPr>
      </w:pPr>
      <w:r w:rsidRPr="008A4D6A">
        <w:rPr>
          <w:b/>
          <w:color w:val="002060"/>
          <w:szCs w:val="20"/>
        </w:rPr>
        <w:lastRenderedPageBreak/>
        <w:t>DEĞERLER</w:t>
      </w:r>
    </w:p>
    <w:p w14:paraId="064D6026" w14:textId="77777777" w:rsidR="00707DD6" w:rsidRPr="008A4D6A" w:rsidRDefault="004F56C1">
      <w:pPr>
        <w:spacing w:after="60"/>
        <w:rPr>
          <w:b/>
          <w:bCs/>
          <w:szCs w:val="20"/>
        </w:rPr>
      </w:pPr>
      <w:r w:rsidRPr="008A4D6A">
        <w:rPr>
          <w:b/>
          <w:bCs/>
          <w:color w:val="000000"/>
          <w:szCs w:val="20"/>
        </w:rPr>
        <w:t>D5. Duyarlılık</w:t>
      </w:r>
    </w:p>
    <w:p w14:paraId="616E4295" w14:textId="77777777" w:rsidR="00707DD6" w:rsidRPr="008A4D6A" w:rsidRDefault="004F56C1">
      <w:pPr>
        <w:spacing w:after="60"/>
        <w:rPr>
          <w:szCs w:val="20"/>
        </w:rPr>
      </w:pPr>
      <w:r w:rsidRPr="008A4D6A">
        <w:rPr>
          <w:color w:val="000000"/>
          <w:szCs w:val="20"/>
        </w:rPr>
        <w:t>D5.2. Çevreye ve canlılara değer vermek</w:t>
      </w:r>
    </w:p>
    <w:p w14:paraId="5DFD317B" w14:textId="77777777" w:rsidR="00707DD6" w:rsidRPr="008A4D6A" w:rsidRDefault="004F56C1">
      <w:pPr>
        <w:keepNext/>
        <w:spacing w:after="60"/>
        <w:rPr>
          <w:szCs w:val="20"/>
        </w:rPr>
      </w:pPr>
      <w:r w:rsidRPr="008A4D6A">
        <w:rPr>
          <w:b/>
          <w:color w:val="002060"/>
          <w:szCs w:val="20"/>
        </w:rPr>
        <w:t>OKURYAZARLIK BECERİLERİ</w:t>
      </w:r>
    </w:p>
    <w:p w14:paraId="55603657" w14:textId="77777777" w:rsidR="00707DD6" w:rsidRPr="008A4D6A" w:rsidRDefault="004F56C1">
      <w:pPr>
        <w:spacing w:after="60"/>
        <w:rPr>
          <w:szCs w:val="20"/>
        </w:rPr>
      </w:pPr>
      <w:r w:rsidRPr="008A4D6A">
        <w:rPr>
          <w:color w:val="000000"/>
          <w:szCs w:val="20"/>
        </w:rPr>
        <w:t>OB4. Görsel Okuryazarlık</w:t>
      </w:r>
    </w:p>
    <w:p w14:paraId="27BB0C0F" w14:textId="77777777" w:rsidR="005B49FC" w:rsidRPr="008A4D6A" w:rsidRDefault="004F56C1">
      <w:pPr>
        <w:spacing w:after="60"/>
        <w:rPr>
          <w:color w:val="000000"/>
          <w:szCs w:val="20"/>
        </w:rPr>
      </w:pPr>
      <w:r w:rsidRPr="008A4D6A">
        <w:rPr>
          <w:b/>
          <w:color w:val="F85883"/>
          <w:szCs w:val="20"/>
        </w:rPr>
        <w:t>Kavramlar:</w:t>
      </w:r>
      <w:r w:rsidRPr="008A4D6A">
        <w:rPr>
          <w:color w:val="000000"/>
          <w:szCs w:val="20"/>
        </w:rPr>
        <w:t xml:space="preserve"> </w:t>
      </w:r>
    </w:p>
    <w:p w14:paraId="67118EB4" w14:textId="6783009A" w:rsidR="00707DD6" w:rsidRPr="008A4D6A" w:rsidRDefault="004F56C1">
      <w:pPr>
        <w:spacing w:after="60"/>
        <w:rPr>
          <w:szCs w:val="20"/>
        </w:rPr>
      </w:pPr>
      <w:r w:rsidRPr="008A4D6A">
        <w:rPr>
          <w:b/>
          <w:bCs/>
          <w:color w:val="002060"/>
          <w:szCs w:val="20"/>
        </w:rPr>
        <w:t>Duyu:</w:t>
      </w:r>
      <w:r w:rsidRPr="008A4D6A">
        <w:rPr>
          <w:color w:val="002060"/>
          <w:szCs w:val="20"/>
        </w:rPr>
        <w:t xml:space="preserve"> </w:t>
      </w:r>
      <w:r w:rsidRPr="008A4D6A">
        <w:rPr>
          <w:color w:val="000000"/>
          <w:szCs w:val="20"/>
        </w:rPr>
        <w:t>Sıcak–soğuk–ılık, sesli–sessiz.</w:t>
      </w:r>
    </w:p>
    <w:p w14:paraId="279C8D32" w14:textId="77777777" w:rsidR="00707DD6" w:rsidRPr="008A4D6A" w:rsidRDefault="004F56C1">
      <w:pPr>
        <w:spacing w:after="60"/>
        <w:rPr>
          <w:szCs w:val="20"/>
        </w:rPr>
      </w:pPr>
      <w:r w:rsidRPr="008A4D6A">
        <w:rPr>
          <w:b/>
          <w:color w:val="F85883"/>
          <w:szCs w:val="20"/>
        </w:rPr>
        <w:t>Sözcükler:</w:t>
      </w:r>
      <w:r w:rsidRPr="008A4D6A">
        <w:rPr>
          <w:color w:val="000000"/>
          <w:szCs w:val="20"/>
        </w:rPr>
        <w:t xml:space="preserve"> Hava durumu, güneş, bulut, yağmur, rüzgâr, yelpaze, şimşek, gök gürültüsü.</w:t>
      </w:r>
    </w:p>
    <w:p w14:paraId="3BE19008" w14:textId="77777777" w:rsidR="00707DD6" w:rsidRPr="008A4D6A" w:rsidRDefault="004F56C1">
      <w:pPr>
        <w:spacing w:after="60"/>
        <w:rPr>
          <w:szCs w:val="20"/>
        </w:rPr>
      </w:pPr>
      <w:r w:rsidRPr="008A4D6A">
        <w:rPr>
          <w:b/>
          <w:color w:val="F85883"/>
          <w:szCs w:val="20"/>
        </w:rPr>
        <w:t>Materyaller:</w:t>
      </w:r>
      <w:r w:rsidRPr="008A4D6A">
        <w:rPr>
          <w:color w:val="000000"/>
          <w:szCs w:val="20"/>
        </w:rPr>
        <w:t xml:space="preserve"> Hava olayları ve giysi görselleri, kâğıt şeritler, kâğıt yelpazeler, tepsiler, pastel boyalar, beyaz ve renkli kâğıtlar, yapıştırıcı, küt uçlu makas, iki çember, zemin bandı, 4 Yaş Çekirdek 2 kitabı.</w:t>
      </w:r>
    </w:p>
    <w:p w14:paraId="575F46B7" w14:textId="77777777" w:rsidR="00707DD6" w:rsidRPr="008A4D6A" w:rsidRDefault="004F56C1">
      <w:pPr>
        <w:spacing w:after="60"/>
        <w:rPr>
          <w:szCs w:val="20"/>
        </w:rPr>
      </w:pPr>
      <w:r w:rsidRPr="008A4D6A">
        <w:rPr>
          <w:b/>
          <w:color w:val="F85883"/>
          <w:szCs w:val="20"/>
        </w:rPr>
        <w:t>Eğitim/Öğrenme Ortamları:</w:t>
      </w:r>
      <w:r w:rsidRPr="008A4D6A">
        <w:rPr>
          <w:color w:val="000000"/>
          <w:szCs w:val="20"/>
        </w:rPr>
        <w:t xml:space="preserve"> Minderli çember, pencereden gözlem alanı, tepsili deney masası ve sanat masaları hazırlanır. Hareket alanındaki engeller kaldırılır; çemberler kaymayacak zeminde kullanılır. Görseller göz hizasına yerleştirilir; sakin köşe hazırlanır.</w:t>
      </w:r>
    </w:p>
    <w:p w14:paraId="7D28C314" w14:textId="77777777" w:rsidR="00707DD6" w:rsidRPr="008A4D6A" w:rsidRDefault="004F56C1">
      <w:pPr>
        <w:keepNext/>
        <w:spacing w:after="60"/>
        <w:jc w:val="center"/>
        <w:rPr>
          <w:szCs w:val="20"/>
        </w:rPr>
      </w:pPr>
      <w:r w:rsidRPr="008A4D6A">
        <w:rPr>
          <w:b/>
          <w:color w:val="002060"/>
          <w:szCs w:val="20"/>
        </w:rPr>
        <w:t>ÖĞRENME-ÖĞRETME UYGULAMALARI</w:t>
      </w:r>
    </w:p>
    <w:p w14:paraId="1FD0C5FC" w14:textId="77777777" w:rsidR="00707DD6" w:rsidRPr="008A4D6A" w:rsidRDefault="004F56C1">
      <w:pPr>
        <w:keepNext/>
        <w:spacing w:after="60"/>
        <w:rPr>
          <w:szCs w:val="20"/>
        </w:rPr>
      </w:pPr>
      <w:r w:rsidRPr="008A4D6A">
        <w:rPr>
          <w:b/>
          <w:color w:val="F85883"/>
          <w:szCs w:val="20"/>
        </w:rPr>
        <w:t>Güne Başlama Zamanı</w:t>
      </w:r>
    </w:p>
    <w:p w14:paraId="7DEB2A3A" w14:textId="77777777" w:rsidR="005B49FC" w:rsidRPr="008A4D6A" w:rsidRDefault="004F56C1" w:rsidP="005B49FC">
      <w:pPr>
        <w:spacing w:after="60"/>
        <w:rPr>
          <w:szCs w:val="20"/>
        </w:rPr>
      </w:pPr>
      <w:r w:rsidRPr="008A4D6A">
        <w:rPr>
          <w:color w:val="000000"/>
          <w:szCs w:val="20"/>
        </w:rPr>
        <w:t>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w:t>
      </w:r>
      <w:r w:rsidR="005B49FC" w:rsidRPr="008A4D6A">
        <w:rPr>
          <w:color w:val="000000"/>
          <w:szCs w:val="20"/>
        </w:rPr>
        <w:t xml:space="preserve"> </w:t>
      </w:r>
      <w:hyperlink r:id="rId6">
        <w:r w:rsidR="005B49FC" w:rsidRPr="008A4D6A">
          <w:rPr>
            <w:color w:val="0563C1"/>
            <w:szCs w:val="20"/>
            <w:u w:val="single"/>
          </w:rPr>
          <w:t>Sonbahar Geldi</w:t>
        </w:r>
      </w:hyperlink>
      <w:r w:rsidR="005B49FC" w:rsidRPr="008A4D6A">
        <w:rPr>
          <w:color w:val="000000"/>
          <w:szCs w:val="20"/>
        </w:rPr>
        <w:t xml:space="preserve"> eşliğinde kısa hareketlerle güne başlanır. Ardından öğrenme merkezlerine geçilir.</w:t>
      </w:r>
    </w:p>
    <w:p w14:paraId="162B6905" w14:textId="77777777" w:rsidR="00707DD6" w:rsidRPr="008A4D6A" w:rsidRDefault="004F56C1">
      <w:pPr>
        <w:keepNext/>
        <w:spacing w:after="60"/>
        <w:rPr>
          <w:szCs w:val="20"/>
        </w:rPr>
      </w:pPr>
      <w:r w:rsidRPr="008A4D6A">
        <w:rPr>
          <w:b/>
          <w:color w:val="F85883"/>
          <w:szCs w:val="20"/>
        </w:rPr>
        <w:t>Öğrenme Merkezlerinde Oyun</w:t>
      </w:r>
    </w:p>
    <w:p w14:paraId="3C14E5DD" w14:textId="3F5BA156" w:rsidR="005B49FC" w:rsidRPr="008A4D6A" w:rsidRDefault="004F56C1" w:rsidP="005B49FC">
      <w:pPr>
        <w:spacing w:after="60"/>
        <w:rPr>
          <w:szCs w:val="20"/>
        </w:rPr>
      </w:pPr>
      <w:r w:rsidRPr="008A4D6A">
        <w:rPr>
          <w:color w:val="000000"/>
          <w:szCs w:val="20"/>
        </w:rPr>
        <w:t>Çocuklar blok, kitap, sanat ve evcilik merkezlerinden ilgi duyduklarını seçer. Günün materyalleri ilgili merkezlere yerleştirilir. Öğretmen çocukların oyununu gözlemler</w:t>
      </w:r>
      <w:r w:rsidR="005B49FC" w:rsidRPr="008A4D6A">
        <w:rPr>
          <w:color w:val="000000"/>
          <w:szCs w:val="20"/>
        </w:rPr>
        <w:t xml:space="preserve">. </w:t>
      </w:r>
      <w:r w:rsidR="005B49FC" w:rsidRPr="008A4D6A">
        <w:rPr>
          <w:color w:val="000000"/>
          <w:szCs w:val="20"/>
        </w:rPr>
        <w:t>İsteyen çocuk oyun hamuruyla oynar, isteyen serbest resim yapar.</w:t>
      </w:r>
    </w:p>
    <w:p w14:paraId="3C30E9B1" w14:textId="77777777" w:rsidR="00707DD6" w:rsidRPr="008A4D6A" w:rsidRDefault="004F56C1">
      <w:pPr>
        <w:keepNext/>
        <w:spacing w:after="60"/>
        <w:rPr>
          <w:szCs w:val="20"/>
        </w:rPr>
      </w:pPr>
      <w:r w:rsidRPr="008A4D6A">
        <w:rPr>
          <w:b/>
          <w:color w:val="F85883"/>
          <w:szCs w:val="20"/>
        </w:rPr>
        <w:t>Toplanma, Temizlik ve Beslenme</w:t>
      </w:r>
    </w:p>
    <w:p w14:paraId="58D3A010" w14:textId="77777777" w:rsidR="005B49FC" w:rsidRPr="005B49FC" w:rsidRDefault="005B49FC" w:rsidP="005B49FC">
      <w:pPr>
        <w:spacing w:after="60"/>
        <w:jc w:val="both"/>
        <w:rPr>
          <w:rFonts w:eastAsia="Calibri"/>
          <w:szCs w:val="20"/>
        </w:rPr>
      </w:pPr>
      <w:r w:rsidRPr="005B49FC">
        <w:rPr>
          <w:rFonts w:eastAsia="Calibri"/>
          <w:szCs w:val="20"/>
        </w:rPr>
        <w:t xml:space="preserve">Toplanma zamanı geldiğinde </w:t>
      </w:r>
      <w:hyperlink r:id="rId7" w:history="1">
        <w:r w:rsidRPr="005B49FC">
          <w:rPr>
            <w:rFonts w:eastAsia="Calibri"/>
            <w:color w:val="0563C1"/>
            <w:szCs w:val="20"/>
            <w:u w:val="single"/>
          </w:rPr>
          <w:t>“Topla Topla Yerine Koy”</w:t>
        </w:r>
      </w:hyperlink>
      <w:r w:rsidRPr="005B49FC">
        <w:rPr>
          <w:rFonts w:eastAsia="Calibri"/>
          <w:szCs w:val="20"/>
        </w:rPr>
        <w:t xml:space="preserve"> şarkısı eşliğinde sınıf toplanmaya başlanır.</w:t>
      </w:r>
    </w:p>
    <w:p w14:paraId="49B07621" w14:textId="77777777" w:rsidR="005B49FC" w:rsidRPr="005B49FC" w:rsidRDefault="005B49FC" w:rsidP="005B49FC">
      <w:pPr>
        <w:keepNext/>
        <w:suppressAutoHyphens w:val="0"/>
        <w:spacing w:after="60"/>
        <w:rPr>
          <w:rFonts w:eastAsia="Times New Roman"/>
          <w:color w:val="FF0000"/>
          <w:szCs w:val="20"/>
          <w:lang w:eastAsia="tr-TR"/>
        </w:rPr>
      </w:pPr>
      <w:r w:rsidRPr="005B49FC">
        <w:rPr>
          <w:rFonts w:eastAsia="Times New Roman"/>
          <w:b/>
          <w:bCs/>
          <w:color w:val="FF0000"/>
          <w:szCs w:val="20"/>
          <w:lang w:eastAsia="tr-TR"/>
        </w:rPr>
        <w:t>TOPLA TOPLA YERİNE KOY</w:t>
      </w:r>
    </w:p>
    <w:p w14:paraId="11B0B48C" w14:textId="77777777" w:rsidR="005B49FC" w:rsidRPr="005B49FC" w:rsidRDefault="005B49FC" w:rsidP="005B49FC">
      <w:pPr>
        <w:suppressAutoHyphens w:val="0"/>
        <w:spacing w:after="60"/>
        <w:rPr>
          <w:rFonts w:eastAsia="Times New Roman"/>
          <w:szCs w:val="20"/>
          <w:lang w:eastAsia="tr-TR"/>
        </w:rPr>
      </w:pPr>
      <w:r w:rsidRPr="005B49FC">
        <w:rPr>
          <w:rFonts w:eastAsia="Times New Roman"/>
          <w:szCs w:val="20"/>
          <w:lang w:eastAsia="tr-TR"/>
        </w:rPr>
        <w:t>Topla topla yerine koy</w:t>
      </w:r>
    </w:p>
    <w:p w14:paraId="430B0932" w14:textId="77777777" w:rsidR="005B49FC" w:rsidRPr="005B49FC" w:rsidRDefault="005B49FC" w:rsidP="005B49FC">
      <w:pPr>
        <w:suppressAutoHyphens w:val="0"/>
        <w:spacing w:after="60"/>
        <w:rPr>
          <w:rFonts w:eastAsia="Times New Roman"/>
          <w:szCs w:val="20"/>
          <w:lang w:eastAsia="tr-TR"/>
        </w:rPr>
      </w:pPr>
      <w:r w:rsidRPr="005B49FC">
        <w:rPr>
          <w:rFonts w:eastAsia="Times New Roman"/>
          <w:szCs w:val="20"/>
          <w:lang w:eastAsia="tr-TR"/>
        </w:rPr>
        <w:t>Oyuncaklar mutlu olsun</w:t>
      </w:r>
    </w:p>
    <w:p w14:paraId="196C8EB2" w14:textId="77777777" w:rsidR="005B49FC" w:rsidRPr="005B49FC" w:rsidRDefault="005B49FC" w:rsidP="005B49FC">
      <w:pPr>
        <w:suppressAutoHyphens w:val="0"/>
        <w:spacing w:after="60"/>
        <w:rPr>
          <w:rFonts w:eastAsia="Times New Roman"/>
          <w:szCs w:val="20"/>
          <w:lang w:eastAsia="tr-TR"/>
        </w:rPr>
      </w:pPr>
      <w:r w:rsidRPr="005B49FC">
        <w:rPr>
          <w:rFonts w:eastAsia="Times New Roman"/>
          <w:szCs w:val="20"/>
          <w:lang w:eastAsia="tr-TR"/>
        </w:rPr>
        <w:t>Arkadaşın da oynasın</w:t>
      </w:r>
    </w:p>
    <w:p w14:paraId="74AAF9BC" w14:textId="77777777" w:rsidR="005B49FC" w:rsidRPr="005B49FC" w:rsidRDefault="005B49FC" w:rsidP="005B49FC">
      <w:pPr>
        <w:suppressAutoHyphens w:val="0"/>
        <w:spacing w:after="60"/>
        <w:rPr>
          <w:rFonts w:eastAsia="Times New Roman"/>
          <w:szCs w:val="20"/>
          <w:lang w:eastAsia="tr-TR"/>
        </w:rPr>
      </w:pPr>
      <w:r w:rsidRPr="005B49FC">
        <w:rPr>
          <w:rFonts w:eastAsia="Times New Roman"/>
          <w:szCs w:val="20"/>
          <w:lang w:eastAsia="tr-TR"/>
        </w:rPr>
        <w:t>Sınıfımız güzel olsun.</w:t>
      </w:r>
    </w:p>
    <w:p w14:paraId="5E3B8E8A" w14:textId="77777777" w:rsidR="005B49FC" w:rsidRPr="005B49FC" w:rsidRDefault="005B49FC" w:rsidP="005B49FC">
      <w:pPr>
        <w:suppressAutoHyphens w:val="0"/>
        <w:spacing w:before="100" w:beforeAutospacing="1" w:after="60" w:afterAutospacing="1"/>
        <w:rPr>
          <w:rFonts w:eastAsia="Times New Roman"/>
          <w:szCs w:val="20"/>
          <w:lang w:eastAsia="tr-TR"/>
        </w:rPr>
      </w:pPr>
      <w:r w:rsidRPr="005B49FC">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2DD83E0B" w14:textId="77777777" w:rsidR="005B49FC" w:rsidRPr="005B49FC" w:rsidRDefault="005B49FC" w:rsidP="005B49FC">
      <w:pPr>
        <w:spacing w:after="40"/>
        <w:rPr>
          <w:rFonts w:eastAsia="Calibri"/>
          <w:szCs w:val="20"/>
        </w:rPr>
      </w:pPr>
      <w:r w:rsidRPr="005B49FC">
        <w:rPr>
          <w:rFonts w:eastAsia="Calibri"/>
          <w:color w:val="000000"/>
          <w:szCs w:val="20"/>
        </w:rPr>
        <w:t>Lavaboya geçerken</w:t>
      </w:r>
      <w:r w:rsidRPr="005B49FC">
        <w:rPr>
          <w:rFonts w:eastAsia="Calibri"/>
          <w:b/>
          <w:bCs/>
          <w:color w:val="000000"/>
          <w:szCs w:val="20"/>
        </w:rPr>
        <w:t xml:space="preserve"> “Bir sağa baktım, bir sola baktım / Lokomotif yaptım, </w:t>
      </w:r>
      <w:proofErr w:type="spellStart"/>
      <w:r w:rsidRPr="005B49FC">
        <w:rPr>
          <w:rFonts w:eastAsia="Calibri"/>
          <w:b/>
          <w:bCs/>
          <w:color w:val="000000"/>
          <w:szCs w:val="20"/>
        </w:rPr>
        <w:t>çuf</w:t>
      </w:r>
      <w:proofErr w:type="spellEnd"/>
      <w:r w:rsidRPr="005B49FC">
        <w:rPr>
          <w:rFonts w:eastAsia="Calibri"/>
          <w:b/>
          <w:bCs/>
          <w:color w:val="000000"/>
          <w:szCs w:val="20"/>
        </w:rPr>
        <w:t xml:space="preserve"> </w:t>
      </w:r>
      <w:proofErr w:type="spellStart"/>
      <w:r w:rsidRPr="005B49FC">
        <w:rPr>
          <w:rFonts w:eastAsia="Calibri"/>
          <w:b/>
          <w:bCs/>
          <w:color w:val="000000"/>
          <w:szCs w:val="20"/>
        </w:rPr>
        <w:t>çuf</w:t>
      </w:r>
      <w:proofErr w:type="spellEnd"/>
      <w:r w:rsidRPr="005B49FC">
        <w:rPr>
          <w:rFonts w:eastAsia="Calibri"/>
          <w:b/>
          <w:bCs/>
          <w:color w:val="000000"/>
          <w:szCs w:val="20"/>
        </w:rPr>
        <w:t xml:space="preserve"> </w:t>
      </w:r>
      <w:proofErr w:type="spellStart"/>
      <w:r w:rsidRPr="005B49FC">
        <w:rPr>
          <w:rFonts w:eastAsia="Calibri"/>
          <w:b/>
          <w:bCs/>
          <w:color w:val="000000"/>
          <w:szCs w:val="20"/>
        </w:rPr>
        <w:t>çuf</w:t>
      </w:r>
      <w:proofErr w:type="spellEnd"/>
      <w:r w:rsidRPr="005B49FC">
        <w:rPr>
          <w:rFonts w:eastAsia="Calibri"/>
          <w:b/>
          <w:bCs/>
          <w:color w:val="000000"/>
          <w:szCs w:val="20"/>
        </w:rPr>
        <w:t xml:space="preserve">” </w:t>
      </w:r>
      <w:r w:rsidRPr="005B49FC">
        <w:rPr>
          <w:rFonts w:eastAsia="Calibri"/>
          <w:color w:val="00000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04629AE5" w14:textId="77777777" w:rsidR="00707DD6" w:rsidRPr="008A4D6A" w:rsidRDefault="004F56C1">
      <w:pPr>
        <w:keepNext/>
        <w:spacing w:after="60"/>
        <w:rPr>
          <w:szCs w:val="20"/>
        </w:rPr>
      </w:pPr>
      <w:r w:rsidRPr="008A4D6A">
        <w:rPr>
          <w:b/>
          <w:color w:val="F85883"/>
          <w:szCs w:val="20"/>
        </w:rPr>
        <w:t>ETKİNLİKLER</w:t>
      </w:r>
    </w:p>
    <w:p w14:paraId="55DCF252" w14:textId="72AAA988" w:rsidR="00707DD6" w:rsidRPr="008A4D6A" w:rsidRDefault="004F56C1">
      <w:pPr>
        <w:keepNext/>
        <w:spacing w:after="60"/>
        <w:rPr>
          <w:szCs w:val="20"/>
        </w:rPr>
      </w:pPr>
      <w:r w:rsidRPr="008A4D6A">
        <w:rPr>
          <w:b/>
          <w:color w:val="002060"/>
          <w:szCs w:val="20"/>
        </w:rPr>
        <w:t>Türkçe ve Fen (Bütünleştirilmiş Büyü</w:t>
      </w:r>
      <w:r w:rsidR="0040751B" w:rsidRPr="008A4D6A">
        <w:rPr>
          <w:b/>
          <w:color w:val="002060"/>
          <w:szCs w:val="20"/>
        </w:rPr>
        <w:t xml:space="preserve">- </w:t>
      </w:r>
      <w:r w:rsidR="0040751B" w:rsidRPr="008A4D6A">
        <w:rPr>
          <w:b/>
          <w:color w:val="002060"/>
          <w:szCs w:val="20"/>
        </w:rPr>
        <w:t>Küçük</w:t>
      </w:r>
      <w:r w:rsidRPr="008A4D6A">
        <w:rPr>
          <w:b/>
          <w:color w:val="002060"/>
          <w:szCs w:val="20"/>
        </w:rPr>
        <w:t xml:space="preserve"> Grup Etkinliği)</w:t>
      </w:r>
    </w:p>
    <w:p w14:paraId="21323508" w14:textId="77777777" w:rsidR="005B49FC" w:rsidRPr="008A4D6A" w:rsidRDefault="005B49FC" w:rsidP="005B49FC">
      <w:pPr>
        <w:spacing w:after="40"/>
        <w:rPr>
          <w:szCs w:val="20"/>
        </w:rPr>
      </w:pPr>
      <w:r w:rsidRPr="008A4D6A">
        <w:rPr>
          <w:color w:val="000000"/>
          <w:szCs w:val="20"/>
        </w:rPr>
        <w:t>Çocuklar aşağıdaki tekerleme hareketlerle söylenerek çembere davet edilir.</w:t>
      </w:r>
    </w:p>
    <w:p w14:paraId="1E293300" w14:textId="77777777" w:rsidR="005B49FC" w:rsidRPr="008A4D6A" w:rsidRDefault="005B49FC" w:rsidP="005B49FC">
      <w:pPr>
        <w:suppressAutoHyphens w:val="0"/>
        <w:spacing w:after="60"/>
        <w:rPr>
          <w:rFonts w:eastAsia="Times New Roman"/>
          <w:b/>
          <w:bCs/>
          <w:szCs w:val="20"/>
          <w:lang w:eastAsia="tr-TR"/>
        </w:rPr>
      </w:pPr>
      <w:r w:rsidRPr="008A4D6A">
        <w:rPr>
          <w:rFonts w:eastAsia="Times New Roman"/>
          <w:b/>
          <w:bCs/>
          <w:szCs w:val="20"/>
          <w:lang w:eastAsia="tr-TR"/>
        </w:rPr>
        <w:t xml:space="preserve">Tık tık tık kim geliyor? </w:t>
      </w:r>
      <w:r w:rsidRPr="008A4D6A">
        <w:rPr>
          <w:rFonts w:eastAsia="Times New Roman"/>
          <w:szCs w:val="20"/>
          <w:lang w:eastAsia="tr-TR"/>
        </w:rPr>
        <w:t>(Parmaklar sırayla yere vurulur)</w:t>
      </w:r>
    </w:p>
    <w:p w14:paraId="2D96383B" w14:textId="77777777" w:rsidR="005B49FC" w:rsidRPr="008A4D6A" w:rsidRDefault="005B49FC" w:rsidP="005B49FC">
      <w:pPr>
        <w:suppressAutoHyphens w:val="0"/>
        <w:spacing w:after="60"/>
        <w:rPr>
          <w:rFonts w:eastAsia="Times New Roman"/>
          <w:b/>
          <w:bCs/>
          <w:szCs w:val="20"/>
          <w:lang w:eastAsia="tr-TR"/>
        </w:rPr>
      </w:pPr>
      <w:r w:rsidRPr="008A4D6A">
        <w:rPr>
          <w:rFonts w:eastAsia="Times New Roman"/>
          <w:b/>
          <w:bCs/>
          <w:szCs w:val="20"/>
          <w:lang w:eastAsia="tr-TR"/>
        </w:rPr>
        <w:t xml:space="preserve">Kanatları renkli bir kelebek geliyor! </w:t>
      </w:r>
      <w:r w:rsidRPr="008A4D6A">
        <w:rPr>
          <w:rFonts w:eastAsia="Times New Roman"/>
          <w:szCs w:val="20"/>
          <w:lang w:eastAsia="tr-TR"/>
        </w:rPr>
        <w:t>(Kollar göğüste çapraz yapılıp kanat gibi sallanır)</w:t>
      </w:r>
    </w:p>
    <w:p w14:paraId="76F7EFDE" w14:textId="77777777" w:rsidR="005B49FC" w:rsidRPr="008A4D6A" w:rsidRDefault="005B49FC" w:rsidP="005B49FC">
      <w:pPr>
        <w:suppressAutoHyphens w:val="0"/>
        <w:spacing w:after="60"/>
        <w:rPr>
          <w:rFonts w:eastAsia="Times New Roman"/>
          <w:b/>
          <w:bCs/>
          <w:szCs w:val="20"/>
          <w:lang w:eastAsia="tr-TR"/>
        </w:rPr>
      </w:pPr>
      <w:r w:rsidRPr="008A4D6A">
        <w:rPr>
          <w:rFonts w:eastAsia="Times New Roman"/>
          <w:b/>
          <w:bCs/>
          <w:szCs w:val="20"/>
          <w:lang w:eastAsia="tr-TR"/>
        </w:rPr>
        <w:t xml:space="preserve">Sessizce çiçeğine konanı, </w:t>
      </w:r>
      <w:r w:rsidRPr="008A4D6A">
        <w:rPr>
          <w:rFonts w:eastAsia="Times New Roman"/>
          <w:szCs w:val="20"/>
          <w:lang w:eastAsia="tr-TR"/>
        </w:rPr>
        <w:t>(Minder kastedilir)</w:t>
      </w:r>
    </w:p>
    <w:p w14:paraId="20BA1FF2" w14:textId="77777777" w:rsidR="005B49FC" w:rsidRPr="008A4D6A" w:rsidRDefault="005B49FC" w:rsidP="005B49FC">
      <w:pPr>
        <w:suppressAutoHyphens w:val="0"/>
        <w:spacing w:after="60"/>
        <w:rPr>
          <w:rFonts w:eastAsia="Times New Roman"/>
          <w:b/>
          <w:bCs/>
          <w:szCs w:val="20"/>
          <w:lang w:eastAsia="tr-TR"/>
        </w:rPr>
      </w:pPr>
      <w:r w:rsidRPr="008A4D6A">
        <w:rPr>
          <w:rFonts w:eastAsia="Times New Roman"/>
          <w:b/>
          <w:bCs/>
          <w:szCs w:val="20"/>
          <w:lang w:eastAsia="tr-TR"/>
        </w:rPr>
        <w:t xml:space="preserve">Renkli Kelebek çok seviyor! </w:t>
      </w:r>
      <w:proofErr w:type="spellStart"/>
      <w:r w:rsidRPr="008A4D6A">
        <w:rPr>
          <w:rFonts w:eastAsia="Times New Roman"/>
          <w:b/>
          <w:bCs/>
          <w:szCs w:val="20"/>
          <w:lang w:eastAsia="tr-TR"/>
        </w:rPr>
        <w:t>Şşşt</w:t>
      </w:r>
      <w:proofErr w:type="spellEnd"/>
      <w:r w:rsidRPr="008A4D6A">
        <w:rPr>
          <w:rFonts w:eastAsia="Times New Roman"/>
          <w:b/>
          <w:bCs/>
          <w:szCs w:val="20"/>
          <w:lang w:eastAsia="tr-TR"/>
        </w:rPr>
        <w:t>...</w:t>
      </w:r>
    </w:p>
    <w:p w14:paraId="1F6849FA" w14:textId="77777777" w:rsidR="005B49FC" w:rsidRPr="008A4D6A" w:rsidRDefault="005B49FC" w:rsidP="005B49FC">
      <w:pPr>
        <w:suppressAutoHyphens w:val="0"/>
        <w:spacing w:after="60"/>
        <w:rPr>
          <w:rFonts w:eastAsia="Times New Roman"/>
          <w:b/>
          <w:bCs/>
          <w:szCs w:val="20"/>
          <w:lang w:eastAsia="tr-TR"/>
        </w:rPr>
      </w:pPr>
      <w:r w:rsidRPr="008A4D6A">
        <w:rPr>
          <w:rFonts w:eastAsia="Times New Roman"/>
          <w:b/>
          <w:bCs/>
          <w:szCs w:val="20"/>
          <w:lang w:eastAsia="tr-TR"/>
        </w:rPr>
        <w:t xml:space="preserve">Kelebek şimdi uyuyor!" </w:t>
      </w:r>
      <w:r w:rsidRPr="008A4D6A">
        <w:rPr>
          <w:rFonts w:eastAsia="Times New Roman"/>
          <w:szCs w:val="20"/>
          <w:lang w:eastAsia="tr-TR"/>
        </w:rPr>
        <w:t>(Sessizlik sağlanır)</w:t>
      </w:r>
    </w:p>
    <w:p w14:paraId="1849174C" w14:textId="19E92B63" w:rsidR="00707DD6" w:rsidRPr="008A4D6A" w:rsidRDefault="004F56C1">
      <w:pPr>
        <w:spacing w:after="60"/>
        <w:rPr>
          <w:szCs w:val="20"/>
        </w:rPr>
      </w:pPr>
      <w:r w:rsidRPr="008A4D6A">
        <w:rPr>
          <w:color w:val="000000"/>
          <w:szCs w:val="20"/>
        </w:rPr>
        <w:t>Çocuklar “</w:t>
      </w:r>
      <w:hyperlink r:id="rId8">
        <w:r w:rsidRPr="008A4D6A">
          <w:rPr>
            <w:color w:val="0563C1"/>
            <w:szCs w:val="20"/>
          </w:rPr>
          <w:t>Hava Durumum</w:t>
        </w:r>
      </w:hyperlink>
      <w:r w:rsidRPr="008A4D6A">
        <w:rPr>
          <w:color w:val="000000"/>
          <w:szCs w:val="20"/>
        </w:rPr>
        <w:t>” eğitici filminin güneşli, bulutlu, yağmurlu ve rüzgârlı havayla ilgili kısa bölümünü (TADB.1.b) izler. Öğretmenin “Okula gelirken hava nasıldı?” sorusuyla (TADB.2.a) izlediklerini günlük yaşamlarıyla ilişkilendirir.</w:t>
      </w:r>
    </w:p>
    <w:p w14:paraId="470F7A7A" w14:textId="77777777" w:rsidR="00707DD6" w:rsidRPr="008A4D6A" w:rsidRDefault="004F56C1">
      <w:pPr>
        <w:spacing w:after="60"/>
        <w:rPr>
          <w:szCs w:val="20"/>
        </w:rPr>
      </w:pPr>
      <w:r w:rsidRPr="008A4D6A">
        <w:rPr>
          <w:color w:val="000000"/>
          <w:szCs w:val="20"/>
        </w:rPr>
        <w:t>Çocuklar pencere önünden (</w:t>
      </w:r>
      <w:proofErr w:type="gramStart"/>
      <w:r w:rsidRPr="008A4D6A">
        <w:rPr>
          <w:color w:val="000000"/>
          <w:szCs w:val="20"/>
        </w:rPr>
        <w:t>FAB.</w:t>
      </w:r>
      <w:proofErr w:type="gramEnd"/>
      <w:r w:rsidRPr="008A4D6A">
        <w:rPr>
          <w:color w:val="000000"/>
          <w:szCs w:val="20"/>
        </w:rPr>
        <w:t>1.a) gökyüzünü ve ağaç dallarını dikkatle gözlemler; (FAB.1.b) gördükleri bir veya iki özelliği “Bulut var.”, “Dallar sallanıyor.” gibi kısa ifadelerle anlatır. Güneş’e doğrudan bakılmaz. “</w:t>
      </w:r>
      <w:hyperlink r:id="rId9">
        <w:r w:rsidRPr="008A4D6A">
          <w:rPr>
            <w:color w:val="0563C1"/>
            <w:szCs w:val="20"/>
          </w:rPr>
          <w:t xml:space="preserve">Hava Olayları </w:t>
        </w:r>
        <w:r w:rsidRPr="008A4D6A">
          <w:rPr>
            <w:color w:val="0563C1"/>
            <w:szCs w:val="20"/>
          </w:rPr>
          <w:lastRenderedPageBreak/>
          <w:t>ile İlgili Flash Kartları ve Slayt Gösterisi</w:t>
        </w:r>
      </w:hyperlink>
      <w:r w:rsidRPr="008A4D6A">
        <w:rPr>
          <w:color w:val="000000"/>
          <w:szCs w:val="20"/>
        </w:rPr>
        <w:t>”nden dört hava görseli sırayla incelenir. Çocuklar (OB4) güneş, bulut, yağmur damlaları ve eğilen dallar gibi görsel ipuçlarından havanın nasıl olduğunu söyler veya ilgili kartı gösterir.</w:t>
      </w:r>
    </w:p>
    <w:p w14:paraId="37DA792E" w14:textId="51103A03" w:rsidR="00707DD6" w:rsidRPr="008A4D6A" w:rsidRDefault="004F56C1">
      <w:pPr>
        <w:spacing w:after="60"/>
        <w:rPr>
          <w:szCs w:val="20"/>
        </w:rPr>
      </w:pPr>
      <w:r w:rsidRPr="008A4D6A">
        <w:rPr>
          <w:color w:val="000000"/>
          <w:szCs w:val="20"/>
        </w:rPr>
        <w:t xml:space="preserve">Öğretmen “Bulutlarla ilgili neyi merak ediyorsun?” diyerek çocukların (E1.1) sorularına fırsat verir. “Bulutlar çok küçük su damlacıklarından, bazen de buz parçacıklarından oluşur. Buluttaki su damlacıkları birleşip büyüdüğünde yağmur olarak düşebilir.” açıklamasını görsellerle kısaca yapar. Şimşek sorulursa “Şimşek gökyüzünde bir anda parlayan ışıktır. Gök gürültüsü ise duyduğumuz sestir. Her yağmurda şimşek olmaz.” denir. </w:t>
      </w:r>
    </w:p>
    <w:p w14:paraId="5367B1E7" w14:textId="77777777" w:rsidR="00707DD6" w:rsidRPr="008A4D6A" w:rsidRDefault="004F56C1">
      <w:pPr>
        <w:spacing w:after="60"/>
        <w:rPr>
          <w:szCs w:val="20"/>
        </w:rPr>
      </w:pPr>
      <w:r w:rsidRPr="008A4D6A">
        <w:rPr>
          <w:color w:val="000000"/>
          <w:szCs w:val="20"/>
        </w:rPr>
        <w:t>“Bugün dışarı çıkarken ne giydin?”, “Hava soğuk olduğunda ne giyebiliriz?” soruları üzerinde konuşulur. Sıcak, soğuk ve ılık hava çocukların yaşantılarıyla ilişkilendirilir. Çocuklar iki giysi görselinden birini seçerek nedenini anlatır; (SDB2.1) arkadaşlarının açıklamasını dinler ve kendi düşüncesini paylaşır.</w:t>
      </w:r>
    </w:p>
    <w:p w14:paraId="1EF585FD" w14:textId="0AC74037" w:rsidR="00707DD6" w:rsidRPr="008A4D6A" w:rsidRDefault="004F56C1">
      <w:pPr>
        <w:spacing w:after="60"/>
        <w:rPr>
          <w:szCs w:val="20"/>
        </w:rPr>
      </w:pPr>
      <w:r w:rsidRPr="008A4D6A">
        <w:rPr>
          <w:color w:val="000000"/>
          <w:szCs w:val="20"/>
        </w:rPr>
        <w:t>“Kâğıda dokunmadan onu hareket ettirebilir miyiz?” sorusu sorulur. Masaya kâğıt şerit, tepsi, yelpaze ve boya kalemi konur. Çocuklar (</w:t>
      </w:r>
      <w:proofErr w:type="gramStart"/>
      <w:r w:rsidRPr="008A4D6A">
        <w:rPr>
          <w:color w:val="000000"/>
          <w:szCs w:val="20"/>
        </w:rPr>
        <w:t>FAB.</w:t>
      </w:r>
      <w:proofErr w:type="gramEnd"/>
      <w:r w:rsidRPr="008A4D6A">
        <w:rPr>
          <w:color w:val="000000"/>
          <w:szCs w:val="20"/>
        </w:rPr>
        <w:t>7.a) denemek için kâğıt şerit, tepsi ve yelpazeyi seçer. Her çocuk kendi tepsisindeki kâğıdı önce yelpaze kullanmadan gözlemler. Ardından (</w:t>
      </w:r>
      <w:proofErr w:type="gramStart"/>
      <w:r w:rsidRPr="008A4D6A">
        <w:rPr>
          <w:color w:val="000000"/>
          <w:szCs w:val="20"/>
        </w:rPr>
        <w:t>FAB.</w:t>
      </w:r>
      <w:proofErr w:type="gramEnd"/>
      <w:r w:rsidRPr="008A4D6A">
        <w:rPr>
          <w:color w:val="000000"/>
          <w:szCs w:val="20"/>
        </w:rPr>
        <w:t>7.b) yelpazeyi sallayarak deneme yapar; (FAB.7.c) kâğıdın dururken hareket etmeye başlamasını izler. Hareket oluşmazsa öğretmenin rehberliğiyle yelpazeyi kâğıda yaklaştırıp yeniden dener. “Yelpaze havayı hareket ettirdi. Hareket eden hava kâğıdı itti. Dışarıda hareket eden havaya rüzgâr diyoruz.” açıklaması yapılır. Çocukların her birine deneme fırsatı verilir</w:t>
      </w:r>
      <w:r w:rsidR="0040751B" w:rsidRPr="008A4D6A">
        <w:rPr>
          <w:color w:val="000000"/>
          <w:szCs w:val="20"/>
        </w:rPr>
        <w:t>.</w:t>
      </w:r>
    </w:p>
    <w:p w14:paraId="4C2200E5" w14:textId="18F72A7E" w:rsidR="00707DD6" w:rsidRPr="008A4D6A" w:rsidRDefault="004F56C1">
      <w:pPr>
        <w:keepNext/>
        <w:spacing w:after="60"/>
        <w:rPr>
          <w:szCs w:val="20"/>
        </w:rPr>
      </w:pPr>
      <w:r w:rsidRPr="008A4D6A">
        <w:rPr>
          <w:b/>
          <w:color w:val="002060"/>
          <w:szCs w:val="20"/>
        </w:rPr>
        <w:t>Sanat (Bireysel Etkinlik)</w:t>
      </w:r>
    </w:p>
    <w:p w14:paraId="4F891DB1" w14:textId="77777777" w:rsidR="00707DD6" w:rsidRPr="008A4D6A" w:rsidRDefault="004F56C1">
      <w:pPr>
        <w:spacing w:after="60"/>
        <w:rPr>
          <w:szCs w:val="20"/>
        </w:rPr>
      </w:pPr>
      <w:r w:rsidRPr="008A4D6A">
        <w:rPr>
          <w:color w:val="000000"/>
          <w:szCs w:val="20"/>
        </w:rPr>
        <w:t>Çocuklar güneşli, bulutlu, yağmurlu veya rüzgârlı havadan birini resmetmek üzere masalara geçer. Boyalar, kâğıtlar ve yapıştırıcıyla (SNAB.4.c) çalışmaya katılır; kâğıtları yırtıp yapıştırarak ve çizimle tamamlayarak (SNAB.4.ç) kendilerine özgü hava resimleri oluşturur. Hazır bir örneği aynen yapmaları beklenmez. İsteyen çocuk (E3.3) resmine rüzgârda sallanan bir ağaç, yağmurda yürüyen biri veya kendi düşündüğü başka bir ayrıntı ekler. Bulutlar kâğıtla ya da çizimle gösterilir. Kullanılabilir temiz kâğıt parçaları (D5.2) çevreyi korumak amacıyla sonraki çalışmalar için ayrılır.</w:t>
      </w:r>
    </w:p>
    <w:p w14:paraId="5A44FA99" w14:textId="4C73E42A" w:rsidR="00707DD6" w:rsidRPr="008A4D6A" w:rsidRDefault="004F56C1">
      <w:pPr>
        <w:keepNext/>
        <w:spacing w:after="60"/>
        <w:rPr>
          <w:szCs w:val="20"/>
        </w:rPr>
      </w:pPr>
      <w:r w:rsidRPr="008A4D6A">
        <w:rPr>
          <w:b/>
          <w:color w:val="002060"/>
          <w:szCs w:val="20"/>
        </w:rPr>
        <w:t>Türkçe (Büyük Grup Etkinliği)</w:t>
      </w:r>
    </w:p>
    <w:p w14:paraId="7E5A7806" w14:textId="77777777" w:rsidR="0040751B" w:rsidRPr="008A4D6A" w:rsidRDefault="0040751B" w:rsidP="0040751B">
      <w:pPr>
        <w:spacing w:after="60"/>
        <w:rPr>
          <w:szCs w:val="20"/>
        </w:rPr>
      </w:pPr>
      <w:hyperlink r:id="rId10">
        <w:r w:rsidRPr="008A4D6A">
          <w:rPr>
            <w:color w:val="0563C1"/>
            <w:szCs w:val="20"/>
            <w:u w:val="single"/>
          </w:rPr>
          <w:t>Gökyüzü</w:t>
        </w:r>
      </w:hyperlink>
      <w:r w:rsidRPr="008A4D6A">
        <w:rPr>
          <w:color w:val="000000"/>
          <w:szCs w:val="20"/>
        </w:rPr>
        <w:t xml:space="preserve"> parmak oyunu, hava olaylarını doğru anlatan şu kısa uyarlamayla oynanır. Hareketler oturarak da yapılabilir:</w:t>
      </w:r>
    </w:p>
    <w:p w14:paraId="6FBB84E6" w14:textId="77777777" w:rsidR="0040751B" w:rsidRPr="008A4D6A" w:rsidRDefault="0040751B" w:rsidP="0040751B">
      <w:pPr>
        <w:keepLines/>
        <w:spacing w:after="60"/>
        <w:rPr>
          <w:szCs w:val="20"/>
        </w:rPr>
      </w:pPr>
      <w:r w:rsidRPr="008A4D6A">
        <w:rPr>
          <w:color w:val="FF0000"/>
          <w:szCs w:val="20"/>
        </w:rPr>
        <w:t>GÖKYÜZÜ</w:t>
      </w:r>
      <w:r w:rsidRPr="008A4D6A">
        <w:rPr>
          <w:color w:val="000000"/>
          <w:szCs w:val="20"/>
        </w:rPr>
        <w:br/>
        <w:t xml:space="preserve">Yıldızlar pırıl </w:t>
      </w:r>
      <w:proofErr w:type="spellStart"/>
      <w:r w:rsidRPr="008A4D6A">
        <w:rPr>
          <w:color w:val="000000"/>
          <w:szCs w:val="20"/>
        </w:rPr>
        <w:t>pırıl</w:t>
      </w:r>
      <w:proofErr w:type="spellEnd"/>
      <w:r w:rsidRPr="008A4D6A">
        <w:rPr>
          <w:color w:val="000000"/>
          <w:szCs w:val="20"/>
        </w:rPr>
        <w:t xml:space="preserve"> parlar. (Parmaklar açılıp kapatılır.)</w:t>
      </w:r>
      <w:r w:rsidRPr="008A4D6A">
        <w:rPr>
          <w:color w:val="000000"/>
          <w:szCs w:val="20"/>
        </w:rPr>
        <w:br/>
        <w:t>Güneş doğunca gün aydınlanır. (Kollar iki yana açılır.)</w:t>
      </w:r>
      <w:r w:rsidRPr="008A4D6A">
        <w:rPr>
          <w:color w:val="000000"/>
          <w:szCs w:val="20"/>
        </w:rPr>
        <w:br/>
        <w:t>Bulutlar gökyüzünde dolaşır. (Eller yavaşça hareket eder.)</w:t>
      </w:r>
      <w:r w:rsidRPr="008A4D6A">
        <w:rPr>
          <w:color w:val="000000"/>
          <w:szCs w:val="20"/>
        </w:rPr>
        <w:br/>
        <w:t>Şimşek bir anda ışıldar. (Parmaklarla kısa bir ışık hareketi yapılır.)</w:t>
      </w:r>
      <w:r w:rsidRPr="008A4D6A">
        <w:rPr>
          <w:color w:val="000000"/>
          <w:szCs w:val="20"/>
        </w:rPr>
        <w:br/>
        <w:t>Gök gürültüsü duyulunca, güvenli yerde dururuz. (Eller göğüste birleştirilir.)</w:t>
      </w:r>
    </w:p>
    <w:p w14:paraId="1A018EAB" w14:textId="1504EB03" w:rsidR="00707DD6" w:rsidRPr="008A4D6A" w:rsidRDefault="004F56C1">
      <w:pPr>
        <w:spacing w:after="60"/>
        <w:rPr>
          <w:szCs w:val="20"/>
        </w:rPr>
      </w:pPr>
      <w:r w:rsidRPr="008A4D6A">
        <w:rPr>
          <w:color w:val="000000"/>
          <w:szCs w:val="20"/>
        </w:rPr>
        <w:t>“</w:t>
      </w:r>
      <w:hyperlink r:id="rId11">
        <w:r w:rsidRPr="008A4D6A">
          <w:rPr>
            <w:color w:val="0563C1"/>
            <w:szCs w:val="20"/>
          </w:rPr>
          <w:t>Tavşan Hikayesi Doğadaki Sesler</w:t>
        </w:r>
      </w:hyperlink>
      <w:r w:rsidRPr="008A4D6A">
        <w:rPr>
          <w:color w:val="000000"/>
          <w:szCs w:val="20"/>
        </w:rPr>
        <w:t xml:space="preserve">” çocuklarla (TADB.1.b) dinlenir. Çocuklar (TADB.2.a) hikâyedeki rüzgâr sesini daha önce duyduklarıyla ilişkilendirir. Kâğıdı hafifçe hışırdatıp durdurarak sesli ve sessiz anları fark eder. Öğretmen sesi düşük düzeyde tutar; çocuklar sırayla deneme yapar. </w:t>
      </w:r>
    </w:p>
    <w:p w14:paraId="6F8C9005" w14:textId="77777777" w:rsidR="0009331C" w:rsidRPr="008A4D6A" w:rsidRDefault="0009331C" w:rsidP="0009331C">
      <w:pPr>
        <w:spacing w:after="60"/>
        <w:rPr>
          <w:szCs w:val="20"/>
        </w:rPr>
      </w:pPr>
      <w:r w:rsidRPr="008A4D6A">
        <w:rPr>
          <w:color w:val="000000"/>
          <w:szCs w:val="20"/>
        </w:rPr>
        <w:t xml:space="preserve">Mevcut 4 yaş planında yer alan </w:t>
      </w:r>
      <w:r w:rsidRPr="008A4D6A">
        <w:rPr>
          <w:b/>
          <w:bCs/>
          <w:color w:val="000000"/>
          <w:szCs w:val="20"/>
        </w:rPr>
        <w:t>4 Yaş Çekirdek 2 kitabındaki “Bilmecelerle Hava Olayları”</w:t>
      </w:r>
      <w:r w:rsidRPr="008A4D6A">
        <w:rPr>
          <w:color w:val="000000"/>
          <w:szCs w:val="20"/>
        </w:rPr>
        <w:t xml:space="preserve"> çalışmasının rüzgâr bilmecesi (TADB.1.b) dinlenir. Çocuklar (OB4) bilmecenin ipuçlarına uygun görseli gösterir. “Rüzgârı bugün hangi denemede fark ettik?” sorusuyla (TADB.2.a) bilmeceyi kendi deneyimleriyle ilişkilendirir. Sayfa bu şekilde devam ederek bitirilir.</w:t>
      </w:r>
    </w:p>
    <w:p w14:paraId="48CAE88C" w14:textId="6709FE46" w:rsidR="00707DD6" w:rsidRPr="008A4D6A" w:rsidRDefault="004F56C1">
      <w:pPr>
        <w:keepNext/>
        <w:spacing w:after="60"/>
        <w:rPr>
          <w:szCs w:val="20"/>
        </w:rPr>
      </w:pPr>
      <w:r w:rsidRPr="008A4D6A">
        <w:rPr>
          <w:b/>
          <w:color w:val="002060"/>
          <w:szCs w:val="20"/>
        </w:rPr>
        <w:t>Hareket ve Sağlık (Küçük Grup Etkinliği)</w:t>
      </w:r>
    </w:p>
    <w:p w14:paraId="2B482611" w14:textId="2C9995B5" w:rsidR="00707DD6" w:rsidRPr="008A4D6A" w:rsidRDefault="004F56C1">
      <w:pPr>
        <w:spacing w:after="60"/>
        <w:rPr>
          <w:szCs w:val="20"/>
        </w:rPr>
      </w:pPr>
      <w:r w:rsidRPr="008A4D6A">
        <w:rPr>
          <w:color w:val="000000"/>
          <w:szCs w:val="20"/>
        </w:rPr>
        <w:t xml:space="preserve"> “</w:t>
      </w:r>
      <w:proofErr w:type="spellStart"/>
      <w:r w:rsidR="008E4EDC" w:rsidRPr="008A4D6A">
        <w:rPr>
          <w:szCs w:val="20"/>
        </w:rPr>
        <w:fldChar w:fldCharType="begin"/>
      </w:r>
      <w:r w:rsidR="008E4EDC" w:rsidRPr="008A4D6A">
        <w:rPr>
          <w:szCs w:val="20"/>
        </w:rPr>
        <w:instrText xml:space="preserve"> HYPERLINK "https://w</w:instrText>
      </w:r>
      <w:r w:rsidR="008E4EDC" w:rsidRPr="008A4D6A">
        <w:rPr>
          <w:szCs w:val="20"/>
        </w:rPr>
        <w:instrText xml:space="preserve">ww.anneninokulu.com/hulohop-oyunu/" \h </w:instrText>
      </w:r>
      <w:r w:rsidR="008E4EDC" w:rsidRPr="008A4D6A">
        <w:rPr>
          <w:szCs w:val="20"/>
        </w:rPr>
        <w:fldChar w:fldCharType="separate"/>
      </w:r>
      <w:r w:rsidRPr="008A4D6A">
        <w:rPr>
          <w:color w:val="0563C1"/>
          <w:szCs w:val="20"/>
        </w:rPr>
        <w:t>Hulohop</w:t>
      </w:r>
      <w:proofErr w:type="spellEnd"/>
      <w:r w:rsidRPr="008A4D6A">
        <w:rPr>
          <w:color w:val="0563C1"/>
          <w:szCs w:val="20"/>
        </w:rPr>
        <w:t xml:space="preserve"> Oyunu</w:t>
      </w:r>
      <w:r w:rsidR="008E4EDC" w:rsidRPr="008A4D6A">
        <w:rPr>
          <w:color w:val="0563C1"/>
          <w:szCs w:val="20"/>
        </w:rPr>
        <w:fldChar w:fldCharType="end"/>
      </w:r>
      <w:r w:rsidRPr="008A4D6A">
        <w:rPr>
          <w:color w:val="000000"/>
          <w:szCs w:val="20"/>
        </w:rPr>
        <w:t xml:space="preserve">” </w:t>
      </w:r>
      <w:r w:rsidR="00844C62" w:rsidRPr="008A4D6A">
        <w:rPr>
          <w:color w:val="000000"/>
          <w:szCs w:val="20"/>
        </w:rPr>
        <w:t xml:space="preserve">oyunu 4 yaşa uyarlanarak </w:t>
      </w:r>
      <w:r w:rsidRPr="008A4D6A">
        <w:rPr>
          <w:color w:val="000000"/>
          <w:szCs w:val="20"/>
        </w:rPr>
        <w:t xml:space="preserve">oynanır. Öğretmen iki çemberi birbirine yakın ve kaymayacak biçimde yerleştirir. Bir çocuk “Çembere gir.” ve “Diğer çembere geç.” yönergeleriyle (HSAB.1.a) çemberlerin içine adım atar. Arkadaşı öğretmenle birlikte boş çemberi ön tarafa yerleştirir; çocuk ilerlemeden önce ellerin çekilmesi beklenir. Çocuk çemberde (HSAB.5.a) kendi alanı içinde hareket eder; ilerlerken ve başlangıca dönerken (HSAB.5.b) arkadaşlarının alanını korur. Çocuklar (SDB2.2) görev değiştirerek yolu birlikte tamamlar ve (E2.5) oyuna katılır. </w:t>
      </w:r>
    </w:p>
    <w:p w14:paraId="1C630F1D" w14:textId="77777777" w:rsidR="001A46D7" w:rsidRPr="008A4D6A" w:rsidRDefault="001A46D7" w:rsidP="001A46D7">
      <w:pPr>
        <w:spacing w:after="60"/>
        <w:rPr>
          <w:szCs w:val="20"/>
        </w:rPr>
      </w:pPr>
      <w:r w:rsidRPr="008A4D6A">
        <w:rPr>
          <w:color w:val="000000"/>
          <w:szCs w:val="20"/>
        </w:rPr>
        <w:t>Çocuklar çalışmalarını ve kişisel eşyalarını toplar; arkadaşlarıyla vedalaşarak ailelerine teslim edilir.</w:t>
      </w:r>
    </w:p>
    <w:p w14:paraId="6E28EAF5" w14:textId="77777777" w:rsidR="00707DD6" w:rsidRPr="008A4D6A" w:rsidRDefault="004F56C1">
      <w:pPr>
        <w:keepNext/>
        <w:spacing w:after="60"/>
        <w:rPr>
          <w:szCs w:val="20"/>
        </w:rPr>
      </w:pPr>
      <w:r w:rsidRPr="008A4D6A">
        <w:rPr>
          <w:b/>
          <w:color w:val="F85883"/>
          <w:szCs w:val="20"/>
        </w:rPr>
        <w:t>GÜNÜ DEĞERLENDİRME</w:t>
      </w:r>
    </w:p>
    <w:p w14:paraId="12FFEB5C" w14:textId="77777777" w:rsidR="001A46D7" w:rsidRPr="008A4D6A" w:rsidRDefault="001A46D7" w:rsidP="001A46D7">
      <w:pPr>
        <w:spacing w:after="60"/>
        <w:rPr>
          <w:szCs w:val="20"/>
        </w:rPr>
      </w:pPr>
      <w:r w:rsidRPr="008A4D6A">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350191C" w14:textId="77777777" w:rsidR="00707DD6" w:rsidRPr="008A4D6A" w:rsidRDefault="004F56C1">
      <w:pPr>
        <w:spacing w:after="60"/>
        <w:rPr>
          <w:szCs w:val="20"/>
        </w:rPr>
      </w:pPr>
      <w:r w:rsidRPr="008A4D6A">
        <w:rPr>
          <w:color w:val="000000"/>
          <w:szCs w:val="20"/>
        </w:rPr>
        <w:t>• Yelpazeyle kâğıdı nasıl hareket ettirdik?</w:t>
      </w:r>
    </w:p>
    <w:p w14:paraId="52E01459" w14:textId="77777777" w:rsidR="00707DD6" w:rsidRPr="008A4D6A" w:rsidRDefault="004F56C1">
      <w:pPr>
        <w:spacing w:after="60"/>
        <w:rPr>
          <w:szCs w:val="20"/>
        </w:rPr>
      </w:pPr>
      <w:r w:rsidRPr="008A4D6A">
        <w:rPr>
          <w:color w:val="000000"/>
          <w:szCs w:val="20"/>
        </w:rPr>
        <w:t>• Gökyüzünde hangi ipuçlarını gördük?</w:t>
      </w:r>
    </w:p>
    <w:p w14:paraId="7979779D" w14:textId="77777777" w:rsidR="00707DD6" w:rsidRPr="008A4D6A" w:rsidRDefault="004F56C1">
      <w:pPr>
        <w:spacing w:after="60"/>
        <w:rPr>
          <w:szCs w:val="20"/>
        </w:rPr>
      </w:pPr>
      <w:r w:rsidRPr="008A4D6A">
        <w:rPr>
          <w:color w:val="000000"/>
          <w:szCs w:val="20"/>
        </w:rPr>
        <w:t>• Kâğıdın hareket ettiğini görünce nasıl hissettin?</w:t>
      </w:r>
    </w:p>
    <w:p w14:paraId="43EEC7B5" w14:textId="77777777" w:rsidR="00707DD6" w:rsidRPr="008A4D6A" w:rsidRDefault="004F56C1">
      <w:pPr>
        <w:spacing w:after="60"/>
        <w:rPr>
          <w:szCs w:val="20"/>
        </w:rPr>
      </w:pPr>
      <w:r w:rsidRPr="008A4D6A">
        <w:rPr>
          <w:color w:val="000000"/>
          <w:szCs w:val="20"/>
        </w:rPr>
        <w:lastRenderedPageBreak/>
        <w:t>• Yağmurlu havada dışarı çıkarken yanına ne alırsın?</w:t>
      </w:r>
    </w:p>
    <w:p w14:paraId="3A704664" w14:textId="77777777" w:rsidR="00707DD6" w:rsidRPr="008A4D6A" w:rsidRDefault="004F56C1">
      <w:pPr>
        <w:spacing w:after="60"/>
        <w:rPr>
          <w:szCs w:val="20"/>
        </w:rPr>
      </w:pPr>
      <w:r w:rsidRPr="008A4D6A">
        <w:rPr>
          <w:color w:val="000000"/>
          <w:szCs w:val="20"/>
        </w:rPr>
        <w:t>• Denemede hangi işi kendi başına yaptın?</w:t>
      </w:r>
    </w:p>
    <w:p w14:paraId="004949CA" w14:textId="77777777" w:rsidR="00707DD6" w:rsidRPr="008A4D6A" w:rsidRDefault="004F56C1">
      <w:pPr>
        <w:spacing w:after="60"/>
        <w:rPr>
          <w:szCs w:val="20"/>
        </w:rPr>
      </w:pPr>
      <w:r w:rsidRPr="008A4D6A">
        <w:rPr>
          <w:b/>
          <w:color w:val="002060"/>
          <w:szCs w:val="20"/>
        </w:rPr>
        <w:t>Genel Değerlendirme:</w:t>
      </w:r>
      <w:r w:rsidRPr="008A4D6A">
        <w:rPr>
          <w:color w:val="002060"/>
          <w:szCs w:val="20"/>
        </w:rPr>
        <w:t xml:space="preserve"> </w:t>
      </w:r>
      <w:r w:rsidRPr="008A4D6A">
        <w:rPr>
          <w:color w:val="000000"/>
          <w:szCs w:val="20"/>
        </w:rPr>
        <w:t>Çocukların hava olaylarını gözlemleme, rüzgâr deneyi yapma, sanat çalışmasına katılma ve birlikte oyun oynama süreçleri ile destek ihtiyaçları değerlendirildi. Kısa yönerge verme, model olma ve her çocuğa deneme fırsatı sunma biçimim gözden geçirildi. Etkinliklerin yaş grubuna uygunluğu, materyal yeterliliği ve süre dağılımı ele alındı.</w:t>
      </w:r>
    </w:p>
    <w:p w14:paraId="2864D770" w14:textId="77777777" w:rsidR="00707DD6" w:rsidRPr="008A4D6A" w:rsidRDefault="004F56C1">
      <w:pPr>
        <w:keepNext/>
        <w:spacing w:after="60"/>
        <w:rPr>
          <w:szCs w:val="20"/>
        </w:rPr>
      </w:pPr>
      <w:r w:rsidRPr="008A4D6A">
        <w:rPr>
          <w:b/>
          <w:color w:val="F85883"/>
          <w:szCs w:val="20"/>
        </w:rPr>
        <w:t>FARKLILAŞTIRMA</w:t>
      </w:r>
    </w:p>
    <w:p w14:paraId="5D6973CC" w14:textId="77777777" w:rsidR="001A46D7" w:rsidRPr="008A4D6A" w:rsidRDefault="004F56C1">
      <w:pPr>
        <w:spacing w:after="60"/>
        <w:rPr>
          <w:szCs w:val="20"/>
        </w:rPr>
      </w:pPr>
      <w:r w:rsidRPr="008A4D6A">
        <w:rPr>
          <w:b/>
          <w:color w:val="002060"/>
          <w:szCs w:val="20"/>
        </w:rPr>
        <w:t>Zenginleştirme:</w:t>
      </w:r>
      <w:r w:rsidRPr="008A4D6A">
        <w:rPr>
          <w:color w:val="002060"/>
          <w:szCs w:val="20"/>
        </w:rPr>
        <w:t xml:space="preserve"> </w:t>
      </w:r>
      <w:r w:rsidR="001A46D7" w:rsidRPr="008A4D6A">
        <w:rPr>
          <w:szCs w:val="20"/>
        </w:rPr>
        <w:t>Çocuğun yelpazeyi kâğıda yaklaştırıp uzaklaştırarak denemeler yapmasına ve kâğıdın hareketindeki farklılıkları anlatmasına fırsat verilebilir. Hava resmine seçtiği havaya uygun giyinmiş bir insan eklemesi ve giysi seçimini açıklaması desteklenebilir.</w:t>
      </w:r>
    </w:p>
    <w:p w14:paraId="130BBCC7" w14:textId="77777777" w:rsidR="001A46D7" w:rsidRPr="008A4D6A" w:rsidRDefault="004F56C1" w:rsidP="001A46D7">
      <w:pPr>
        <w:spacing w:after="60"/>
        <w:rPr>
          <w:szCs w:val="20"/>
        </w:rPr>
      </w:pPr>
      <w:r w:rsidRPr="008A4D6A">
        <w:rPr>
          <w:b/>
          <w:color w:val="002060"/>
          <w:szCs w:val="20"/>
        </w:rPr>
        <w:t>Destekleme:</w:t>
      </w:r>
      <w:r w:rsidRPr="008A4D6A">
        <w:rPr>
          <w:color w:val="002060"/>
          <w:szCs w:val="20"/>
        </w:rPr>
        <w:t xml:space="preserve"> </w:t>
      </w:r>
      <w:r w:rsidR="001A46D7" w:rsidRPr="008A4D6A">
        <w:rPr>
          <w:szCs w:val="20"/>
        </w:rPr>
        <w:t>Hava ve giysi görselleri iki seçenekle sunulabilir; çocuk yanıtını işaret ederek gösterebilir. Yönergeler kısa ve tek aşamalı verilebilir. Yelpazenin kullanımı gösterilebilir, kolay kavranabilen bir yelpaze sağlanabilir. Sanat çalışmasında büyük kâğıt parçaları ve kalın gövdeli pastel boyalar kullanılabilir. Çemberler birbirine yaklaştırılabilir ve adım geçişlerinde bireysel destek verilebilir. Seslere duyarlı çocuklar için ses düzeyi azaltılabilir; etkinliği sessizce izleme veya sakin köşede kısa mola verme seçenekleri sunulabilir.</w:t>
      </w:r>
    </w:p>
    <w:p w14:paraId="7EADC74C" w14:textId="35B244F2" w:rsidR="00707DD6" w:rsidRPr="008A4D6A" w:rsidRDefault="004F56C1" w:rsidP="001A46D7">
      <w:pPr>
        <w:spacing w:after="60"/>
        <w:rPr>
          <w:szCs w:val="20"/>
        </w:rPr>
      </w:pPr>
      <w:r w:rsidRPr="008A4D6A">
        <w:rPr>
          <w:b/>
          <w:color w:val="F85883"/>
          <w:szCs w:val="20"/>
        </w:rPr>
        <w:t>AİLE / TOPLUM KATILIMI</w:t>
      </w:r>
    </w:p>
    <w:p w14:paraId="1411B2CD" w14:textId="4FDE5D2F" w:rsidR="001A46D7" w:rsidRPr="008A4D6A" w:rsidRDefault="004F56C1" w:rsidP="001A46D7">
      <w:pPr>
        <w:rPr>
          <w:color w:val="000000"/>
          <w:szCs w:val="20"/>
        </w:rPr>
      </w:pPr>
      <w:r w:rsidRPr="008A4D6A">
        <w:rPr>
          <w:b/>
          <w:color w:val="002060"/>
          <w:szCs w:val="20"/>
        </w:rPr>
        <w:t>Aile Katılımı:</w:t>
      </w:r>
      <w:r w:rsidRPr="008A4D6A">
        <w:rPr>
          <w:color w:val="002060"/>
          <w:szCs w:val="20"/>
        </w:rPr>
        <w:t xml:space="preserve"> </w:t>
      </w:r>
      <w:r w:rsidR="001A46D7" w:rsidRPr="008A4D6A">
        <w:rPr>
          <w:b/>
          <w:bCs/>
          <w:szCs w:val="20"/>
          <w:lang w:eastAsia="tr-TR"/>
        </w:rPr>
        <w:t>“Ailemle Okul Yolu” programının ekim ayı “Doğayı Birlikte Keşfedelim” teması</w:t>
      </w:r>
      <w:r w:rsidR="001A46D7" w:rsidRPr="008A4D6A">
        <w:rPr>
          <w:szCs w:val="20"/>
          <w:lang w:eastAsia="tr-TR"/>
        </w:rPr>
        <w:t xml:space="preserve"> </w:t>
      </w:r>
      <w:r w:rsidR="001A46D7" w:rsidRPr="008A4D6A">
        <w:rPr>
          <w:b/>
          <w:bCs/>
          <w:szCs w:val="20"/>
          <w:lang w:eastAsia="tr-TR"/>
        </w:rPr>
        <w:t>kapsamında “Gökyüzünü İzliyoruz” çalışması</w:t>
      </w:r>
      <w:r w:rsidR="001A46D7" w:rsidRPr="008A4D6A">
        <w:rPr>
          <w:szCs w:val="20"/>
          <w:lang w:eastAsia="tr-TR"/>
        </w:rPr>
        <w:t xml:space="preserve"> ailelere önerilir. Ailelerden çocuklarıyla bulutları, gün batımını veya akşam gökyüzünü gözlemlemeleri; gördükleri renkler, şekiller ve değişimler üzerine sohbet etmeleri istenir. Çocuğun en çok dikkatini çeken şeyi kendi sözleriyle anlatmasına fırsat verilmesi önerilir. Aşağıdaki</w:t>
      </w:r>
      <w:r w:rsidR="001A46D7" w:rsidRPr="008A4D6A">
        <w:rPr>
          <w:szCs w:val="20"/>
        </w:rPr>
        <w:t xml:space="preserve"> </w:t>
      </w:r>
      <w:r w:rsidR="001A46D7" w:rsidRPr="008A4D6A">
        <w:rPr>
          <w:szCs w:val="20"/>
          <w:lang w:eastAsia="tr-TR"/>
        </w:rPr>
        <w:t xml:space="preserve">bilgi notu ailelerle paylaşılır. </w:t>
      </w:r>
    </w:p>
    <w:p w14:paraId="119DC530" w14:textId="06052C48" w:rsidR="00707DD6" w:rsidRPr="008A4D6A" w:rsidRDefault="004F56C1" w:rsidP="008A4D6A">
      <w:pPr>
        <w:rPr>
          <w:szCs w:val="20"/>
        </w:rPr>
      </w:pPr>
      <w:r w:rsidRPr="008A4D6A">
        <w:rPr>
          <w:b/>
          <w:color w:val="002060"/>
          <w:szCs w:val="20"/>
        </w:rPr>
        <w:t>AİLEYE BİLGİ NOTU</w:t>
      </w:r>
    </w:p>
    <w:p w14:paraId="7B14FD6E" w14:textId="38E7D6E1" w:rsidR="008A4D6A" w:rsidRPr="008A4D6A" w:rsidRDefault="008A4D6A" w:rsidP="008A4D6A">
      <w:pPr>
        <w:suppressAutoHyphens w:val="0"/>
        <w:rPr>
          <w:rFonts w:eastAsia="Times New Roman"/>
          <w:szCs w:val="20"/>
          <w:lang w:eastAsia="tr-TR"/>
        </w:rPr>
      </w:pPr>
      <w:r w:rsidRPr="008A4D6A">
        <w:rPr>
          <w:rFonts w:eastAsia="Times New Roman"/>
          <w:b/>
          <w:bCs/>
          <w:szCs w:val="20"/>
          <w:lang w:eastAsia="tr-TR"/>
        </w:rPr>
        <w:t>Gökyüzünü İzliyoruz</w:t>
      </w:r>
    </w:p>
    <w:p w14:paraId="6F4B69A8" w14:textId="77777777" w:rsidR="008A4D6A" w:rsidRPr="008A4D6A" w:rsidRDefault="008A4D6A" w:rsidP="008A4D6A">
      <w:pPr>
        <w:suppressAutoHyphens w:val="0"/>
        <w:rPr>
          <w:rFonts w:eastAsia="Times New Roman"/>
          <w:szCs w:val="20"/>
          <w:lang w:eastAsia="tr-TR"/>
        </w:rPr>
      </w:pPr>
      <w:r w:rsidRPr="008A4D6A">
        <w:rPr>
          <w:rFonts w:eastAsia="Times New Roman"/>
          <w:szCs w:val="20"/>
          <w:lang w:eastAsia="tr-TR"/>
        </w:rPr>
        <w:t>Sevgili Ailemiz,</w:t>
      </w:r>
    </w:p>
    <w:p w14:paraId="7422585E" w14:textId="77777777" w:rsidR="008A4D6A" w:rsidRPr="008A4D6A" w:rsidRDefault="008A4D6A" w:rsidP="008A4D6A">
      <w:pPr>
        <w:suppressAutoHyphens w:val="0"/>
        <w:rPr>
          <w:szCs w:val="20"/>
        </w:rPr>
      </w:pPr>
      <w:r w:rsidRPr="008A4D6A">
        <w:rPr>
          <w:rFonts w:eastAsia="Times New Roman"/>
          <w:b/>
          <w:bCs/>
          <w:szCs w:val="20"/>
          <w:lang w:eastAsia="tr-TR"/>
        </w:rPr>
        <w:t>“Ailemle Okul Yolu” programının ekim ayı</w:t>
      </w:r>
      <w:r w:rsidRPr="008A4D6A">
        <w:rPr>
          <w:rFonts w:eastAsia="Times New Roman"/>
          <w:szCs w:val="20"/>
          <w:lang w:eastAsia="tr-TR"/>
        </w:rPr>
        <w:t xml:space="preserve"> </w:t>
      </w:r>
      <w:r w:rsidRPr="008A4D6A">
        <w:rPr>
          <w:rFonts w:eastAsia="Times New Roman"/>
          <w:b/>
          <w:bCs/>
          <w:szCs w:val="20"/>
          <w:lang w:eastAsia="tr-TR"/>
        </w:rPr>
        <w:t>“Doğayı Birlikte Keşfedelim”</w:t>
      </w:r>
      <w:r w:rsidRPr="008A4D6A">
        <w:rPr>
          <w:rFonts w:eastAsia="Times New Roman"/>
          <w:szCs w:val="20"/>
          <w:lang w:eastAsia="tr-TR"/>
        </w:rPr>
        <w:t xml:space="preserve"> </w:t>
      </w:r>
      <w:r w:rsidRPr="008A4D6A">
        <w:rPr>
          <w:rFonts w:eastAsia="Times New Roman"/>
          <w:b/>
          <w:bCs/>
          <w:szCs w:val="20"/>
          <w:lang w:eastAsia="tr-TR"/>
        </w:rPr>
        <w:t>teması kapsamında,</w:t>
      </w:r>
      <w:r w:rsidRPr="008A4D6A">
        <w:rPr>
          <w:rFonts w:eastAsia="Times New Roman"/>
          <w:szCs w:val="20"/>
          <w:lang w:eastAsia="tr-TR"/>
        </w:rPr>
        <w:t xml:space="preserve"> </w:t>
      </w:r>
      <w:r w:rsidRPr="008A4D6A">
        <w:rPr>
          <w:rFonts w:eastAsia="Times New Roman"/>
          <w:b/>
          <w:bCs/>
          <w:szCs w:val="20"/>
          <w:lang w:eastAsia="tr-TR"/>
        </w:rPr>
        <w:t>“Gökyüzünü İzliyoruz”</w:t>
      </w:r>
      <w:r w:rsidRPr="008A4D6A">
        <w:rPr>
          <w:rFonts w:eastAsia="Times New Roman"/>
          <w:szCs w:val="20"/>
          <w:lang w:eastAsia="tr-TR"/>
        </w:rPr>
        <w:t xml:space="preserve"> </w:t>
      </w:r>
      <w:r w:rsidRPr="0009331C">
        <w:rPr>
          <w:b/>
          <w:bCs/>
          <w:szCs w:val="20"/>
        </w:rPr>
        <w:t xml:space="preserve">çalışmasını </w:t>
      </w:r>
      <w:r w:rsidRPr="008A4D6A">
        <w:rPr>
          <w:szCs w:val="20"/>
        </w:rPr>
        <w:t xml:space="preserve">yapmanızı </w:t>
      </w:r>
      <w:proofErr w:type="spellStart"/>
      <w:r w:rsidRPr="008A4D6A">
        <w:rPr>
          <w:szCs w:val="20"/>
        </w:rPr>
        <w:t>öneriyoruz.”</w:t>
      </w:r>
      <w:proofErr w:type="spellEnd"/>
    </w:p>
    <w:p w14:paraId="0690AE3D" w14:textId="25A633EA" w:rsidR="008A4D6A" w:rsidRPr="008A4D6A" w:rsidRDefault="008A4D6A" w:rsidP="008A4D6A">
      <w:pPr>
        <w:suppressAutoHyphens w:val="0"/>
        <w:rPr>
          <w:rFonts w:eastAsia="Times New Roman"/>
          <w:szCs w:val="20"/>
          <w:lang w:eastAsia="tr-TR"/>
        </w:rPr>
      </w:pPr>
      <w:r w:rsidRPr="008A4D6A">
        <w:rPr>
          <w:rFonts w:eastAsia="Times New Roman"/>
          <w:szCs w:val="20"/>
          <w:lang w:eastAsia="tr-TR"/>
        </w:rPr>
        <w:t>Çocuğunuzla pencereden veya güvenli bir yerden bulutları, gün batımında gökyüzünün değişen renklerini ya da akşam gökyüzünü gözlemleyin. Güneş’e doğrudan bakmayın.</w:t>
      </w:r>
    </w:p>
    <w:p w14:paraId="77791B58" w14:textId="77777777" w:rsidR="008A4D6A" w:rsidRPr="008A4D6A" w:rsidRDefault="008A4D6A" w:rsidP="008A4D6A">
      <w:pPr>
        <w:suppressAutoHyphens w:val="0"/>
        <w:rPr>
          <w:rFonts w:eastAsia="Times New Roman"/>
          <w:szCs w:val="20"/>
          <w:lang w:eastAsia="tr-TR"/>
        </w:rPr>
      </w:pPr>
      <w:r w:rsidRPr="008A4D6A">
        <w:rPr>
          <w:rFonts w:eastAsia="Times New Roman"/>
          <w:szCs w:val="20"/>
          <w:lang w:eastAsia="tr-TR"/>
        </w:rPr>
        <w:t>“Gökyüzünde hangi renkleri görüyorsun?”, “Bulutların şekilleri sana neyi hatırlatıyor?”, “Bir süre sonra neler değişti?” sorularıyla sohbet edin. En çok dikkatini çeken şeyi kendi sözleriyle anlatmasına fırsat verin. İsterse gözlemlediği gökyüzünün resmini çizerek arkadaşlarıyla paylaşabilir.</w:t>
      </w:r>
    </w:p>
    <w:p w14:paraId="7C1B0037" w14:textId="77777777" w:rsidR="008A4D6A" w:rsidRPr="008A4D6A" w:rsidRDefault="008A4D6A" w:rsidP="008A4D6A">
      <w:pPr>
        <w:suppressAutoHyphens w:val="0"/>
        <w:rPr>
          <w:rFonts w:eastAsia="Times New Roman"/>
          <w:szCs w:val="20"/>
          <w:lang w:eastAsia="tr-TR"/>
        </w:rPr>
      </w:pPr>
      <w:r w:rsidRPr="008A4D6A">
        <w:rPr>
          <w:rFonts w:eastAsia="Times New Roman"/>
          <w:szCs w:val="20"/>
          <w:lang w:eastAsia="tr-TR"/>
        </w:rPr>
        <w:t>İlginiz ve desteğiniz için teşekkür ederiz.</w:t>
      </w:r>
      <w:r w:rsidRPr="008A4D6A">
        <w:rPr>
          <w:rFonts w:eastAsia="Times New Roman"/>
          <w:szCs w:val="20"/>
          <w:lang w:eastAsia="tr-TR"/>
        </w:rPr>
        <w:br/>
        <w:t>Sınıf Öğretmeni</w:t>
      </w:r>
    </w:p>
    <w:p w14:paraId="384D4B42" w14:textId="1F479D36" w:rsidR="00707DD6" w:rsidRPr="008A4D6A" w:rsidRDefault="004F56C1">
      <w:pPr>
        <w:spacing w:after="60"/>
        <w:rPr>
          <w:szCs w:val="20"/>
        </w:rPr>
      </w:pPr>
      <w:r w:rsidRPr="008A4D6A">
        <w:rPr>
          <w:b/>
          <w:color w:val="002060"/>
          <w:szCs w:val="20"/>
        </w:rPr>
        <w:t>Toplum Katılımı:</w:t>
      </w:r>
      <w:r w:rsidRPr="008A4D6A">
        <w:rPr>
          <w:color w:val="002060"/>
          <w:szCs w:val="20"/>
        </w:rPr>
        <w:t xml:space="preserve"> </w:t>
      </w:r>
    </w:p>
    <w:p w14:paraId="0632FA05" w14:textId="35A68BA9" w:rsidR="001A46D7" w:rsidRDefault="001A46D7" w:rsidP="001A46D7">
      <w:pPr>
        <w:suppressAutoHyphens w:val="0"/>
        <w:rPr>
          <w:b/>
          <w:color w:val="F85883"/>
          <w:szCs w:val="20"/>
        </w:rPr>
      </w:pPr>
      <w:r w:rsidRPr="008A4D6A">
        <w:rPr>
          <w:b/>
          <w:color w:val="F85883"/>
          <w:szCs w:val="20"/>
        </w:rPr>
        <w:t>ALTERNATİF ÖNERİLER</w:t>
      </w:r>
    </w:p>
    <w:p w14:paraId="69A5D238" w14:textId="77777777" w:rsidR="0009331C" w:rsidRPr="00205BAB" w:rsidRDefault="0009331C" w:rsidP="0009331C">
      <w:pPr>
        <w:spacing w:after="60"/>
        <w:rPr>
          <w:szCs w:val="20"/>
        </w:rPr>
      </w:pPr>
      <w:hyperlink r:id="rId12">
        <w:r w:rsidRPr="00205BAB">
          <w:rPr>
            <w:color w:val="0563C1"/>
            <w:szCs w:val="20"/>
            <w:u w:val="single"/>
          </w:rPr>
          <w:t>Hava Olayları ile İlgili Flash Kartları</w:t>
        </w:r>
      </w:hyperlink>
    </w:p>
    <w:p w14:paraId="197E9945" w14:textId="77777777" w:rsidR="0009331C" w:rsidRPr="00205BAB" w:rsidRDefault="0009331C" w:rsidP="0009331C">
      <w:pPr>
        <w:spacing w:after="60"/>
        <w:rPr>
          <w:szCs w:val="20"/>
        </w:rPr>
      </w:pPr>
      <w:hyperlink r:id="rId13">
        <w:proofErr w:type="spellStart"/>
        <w:r w:rsidRPr="00205BAB">
          <w:rPr>
            <w:color w:val="0563C1"/>
            <w:szCs w:val="20"/>
            <w:u w:val="single"/>
          </w:rPr>
          <w:t>Ciciki</w:t>
        </w:r>
        <w:proofErr w:type="spellEnd"/>
        <w:r w:rsidRPr="00205BAB">
          <w:rPr>
            <w:color w:val="0563C1"/>
            <w:szCs w:val="20"/>
            <w:u w:val="single"/>
          </w:rPr>
          <w:t>-Hava Bilgisi</w:t>
        </w:r>
      </w:hyperlink>
    </w:p>
    <w:p w14:paraId="28CAA743" w14:textId="77777777" w:rsidR="0009331C" w:rsidRPr="00205BAB" w:rsidRDefault="0009331C" w:rsidP="0009331C">
      <w:pPr>
        <w:rPr>
          <w:color w:val="000000"/>
          <w:szCs w:val="20"/>
        </w:rPr>
      </w:pPr>
      <w:hyperlink r:id="rId14">
        <w:r w:rsidRPr="00205BAB">
          <w:rPr>
            <w:color w:val="0563C1"/>
            <w:szCs w:val="20"/>
            <w:u w:val="single"/>
          </w:rPr>
          <w:t>Hava Durumu</w:t>
        </w:r>
      </w:hyperlink>
      <w:r w:rsidRPr="00205BAB">
        <w:rPr>
          <w:color w:val="0563C1"/>
          <w:szCs w:val="20"/>
          <w:u w:val="single"/>
        </w:rPr>
        <w:t xml:space="preserve"> </w:t>
      </w:r>
      <w:r w:rsidRPr="00205BAB">
        <w:rPr>
          <w:color w:val="000000"/>
          <w:szCs w:val="20"/>
        </w:rPr>
        <w:t>(4 yaş grubu fazla ise bu link kullanılabilir.)</w:t>
      </w:r>
    </w:p>
    <w:p w14:paraId="017F7BDA" w14:textId="77777777" w:rsidR="0009331C" w:rsidRPr="00205BAB" w:rsidRDefault="0009331C" w:rsidP="0009331C">
      <w:pPr>
        <w:rPr>
          <w:color w:val="000000"/>
          <w:szCs w:val="20"/>
        </w:rPr>
      </w:pPr>
      <w:r w:rsidRPr="00205BAB">
        <w:rPr>
          <w:color w:val="000000"/>
          <w:szCs w:val="20"/>
        </w:rPr>
        <w:t>Öğretmen hava grafiği hazırlayarak onun üzerinden hava durumlarını anlatabilir.</w:t>
      </w:r>
    </w:p>
    <w:p w14:paraId="0D9CC351" w14:textId="3E942D53" w:rsidR="00707DD6" w:rsidRPr="008A4D6A" w:rsidRDefault="008E4EDC">
      <w:pPr>
        <w:spacing w:after="60"/>
        <w:rPr>
          <w:color w:val="000000"/>
          <w:szCs w:val="20"/>
        </w:rPr>
      </w:pPr>
      <w:hyperlink r:id="rId15">
        <w:r w:rsidR="004F56C1" w:rsidRPr="008A4D6A">
          <w:rPr>
            <w:color w:val="0563C1"/>
            <w:szCs w:val="20"/>
          </w:rPr>
          <w:t>Bulutlar Nasıl Oluşur?</w:t>
        </w:r>
      </w:hyperlink>
      <w:r w:rsidR="004F56C1" w:rsidRPr="008A4D6A">
        <w:rPr>
          <w:color w:val="000000"/>
          <w:szCs w:val="20"/>
        </w:rPr>
        <w:t xml:space="preserve"> ve </w:t>
      </w:r>
      <w:hyperlink r:id="rId16">
        <w:r w:rsidR="004F56C1" w:rsidRPr="008A4D6A">
          <w:rPr>
            <w:color w:val="0563C1"/>
            <w:szCs w:val="20"/>
          </w:rPr>
          <w:t>Şimşek Nasıl Oluşur?</w:t>
        </w:r>
      </w:hyperlink>
      <w:r w:rsidR="004F56C1" w:rsidRPr="008A4D6A">
        <w:rPr>
          <w:color w:val="000000"/>
          <w:szCs w:val="20"/>
        </w:rPr>
        <w:t xml:space="preserve"> bağlantıları öğretmenin hazırlığı ve çocukların sorularına göre seç</w:t>
      </w:r>
      <w:r w:rsidR="001A46D7" w:rsidRPr="008A4D6A">
        <w:rPr>
          <w:color w:val="000000"/>
          <w:szCs w:val="20"/>
        </w:rPr>
        <w:t xml:space="preserve">ilebilir. </w:t>
      </w:r>
      <w:hyperlink r:id="rId17">
        <w:r w:rsidR="004F56C1" w:rsidRPr="008A4D6A">
          <w:rPr>
            <w:color w:val="0563C1"/>
            <w:szCs w:val="20"/>
          </w:rPr>
          <w:t>Sonbahar Böyle Geçer</w:t>
        </w:r>
      </w:hyperlink>
      <w:r w:rsidR="004F56C1" w:rsidRPr="008A4D6A">
        <w:rPr>
          <w:color w:val="000000"/>
          <w:szCs w:val="20"/>
        </w:rPr>
        <w:t xml:space="preserve"> şarkısı müzik çalışmasında alternatif olarak kullanılabilir.</w:t>
      </w:r>
    </w:p>
    <w:p w14:paraId="559B9F05" w14:textId="4E3062CD" w:rsidR="001A46D7" w:rsidRPr="008A4D6A" w:rsidRDefault="001A46D7">
      <w:pPr>
        <w:spacing w:after="60"/>
        <w:rPr>
          <w:color w:val="000000"/>
          <w:szCs w:val="20"/>
        </w:rPr>
      </w:pPr>
    </w:p>
    <w:p w14:paraId="171E8AF1" w14:textId="2ABE03CD" w:rsidR="001A46D7" w:rsidRDefault="001A46D7">
      <w:pPr>
        <w:spacing w:after="60"/>
        <w:rPr>
          <w:color w:val="000000"/>
          <w:szCs w:val="20"/>
        </w:rPr>
      </w:pPr>
    </w:p>
    <w:p w14:paraId="56A4977A" w14:textId="03541285" w:rsidR="0009331C" w:rsidRDefault="0009331C">
      <w:pPr>
        <w:spacing w:after="60"/>
        <w:rPr>
          <w:color w:val="000000"/>
          <w:szCs w:val="20"/>
        </w:rPr>
      </w:pPr>
    </w:p>
    <w:p w14:paraId="4B571AB5" w14:textId="77777777" w:rsidR="0009331C" w:rsidRPr="008A4D6A" w:rsidRDefault="0009331C">
      <w:pPr>
        <w:spacing w:after="60"/>
        <w:rPr>
          <w:color w:val="000000"/>
          <w:szCs w:val="20"/>
        </w:rPr>
      </w:pPr>
    </w:p>
    <w:p w14:paraId="65CB6CC5" w14:textId="12BF0AC0" w:rsidR="001A46D7" w:rsidRPr="008A4D6A" w:rsidRDefault="001A46D7" w:rsidP="0009331C">
      <w:pPr>
        <w:spacing w:after="60"/>
        <w:ind w:left="-284"/>
        <w:rPr>
          <w:szCs w:val="20"/>
        </w:rPr>
      </w:pPr>
      <w:r w:rsidRPr="008A4D6A">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8A4D6A">
        <w:rPr>
          <w:rFonts w:cs="Comic Sans MS"/>
          <w:szCs w:val="20"/>
        </w:rPr>
        <w:t xml:space="preserve"> </w:t>
      </w:r>
      <w:r w:rsidRPr="008A4D6A">
        <w:rPr>
          <w:rFonts w:cs="Comic Sans MS"/>
          <w:noProof/>
          <w:szCs w:val="20"/>
        </w:rPr>
        <w:drawing>
          <wp:inline distT="0" distB="0" distL="0" distR="0" wp14:anchorId="76FFA90F" wp14:editId="49058927">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8"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p w14:paraId="1A09D768" w14:textId="41F33249" w:rsidR="00707DD6" w:rsidRPr="008A4D6A" w:rsidRDefault="00707DD6">
      <w:pPr>
        <w:spacing w:after="60"/>
        <w:rPr>
          <w:szCs w:val="20"/>
        </w:rPr>
      </w:pPr>
    </w:p>
    <w:sectPr w:rsidR="00707DD6" w:rsidRPr="008A4D6A">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331C"/>
    <w:rsid w:val="00097D48"/>
    <w:rsid w:val="000B7006"/>
    <w:rsid w:val="001A46D7"/>
    <w:rsid w:val="00365256"/>
    <w:rsid w:val="00390819"/>
    <w:rsid w:val="003B4C13"/>
    <w:rsid w:val="0040751B"/>
    <w:rsid w:val="00417477"/>
    <w:rsid w:val="004F56C1"/>
    <w:rsid w:val="005B49FC"/>
    <w:rsid w:val="005D3764"/>
    <w:rsid w:val="00660760"/>
    <w:rsid w:val="00667B00"/>
    <w:rsid w:val="00691903"/>
    <w:rsid w:val="006A0630"/>
    <w:rsid w:val="006A331F"/>
    <w:rsid w:val="006F093D"/>
    <w:rsid w:val="00706BC5"/>
    <w:rsid w:val="00707DD6"/>
    <w:rsid w:val="007C2982"/>
    <w:rsid w:val="008311BD"/>
    <w:rsid w:val="00844C62"/>
    <w:rsid w:val="00877185"/>
    <w:rsid w:val="008A4D6A"/>
    <w:rsid w:val="008E4EDC"/>
    <w:rsid w:val="00916D52"/>
    <w:rsid w:val="00974BBD"/>
    <w:rsid w:val="00AB4B7B"/>
    <w:rsid w:val="00AD13FA"/>
    <w:rsid w:val="00B013D8"/>
    <w:rsid w:val="00B82782"/>
    <w:rsid w:val="00BA511D"/>
    <w:rsid w:val="00CA6245"/>
    <w:rsid w:val="00CC617E"/>
    <w:rsid w:val="00E07EE4"/>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CC8D"/>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786394209">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lif-ve-arkadaslari-hava-durumum-egitici-film/" TargetMode="External"/><Relationship Id="rId13" Type="http://schemas.openxmlformats.org/officeDocument/2006/relationships/hyperlink" Target="https://www.anneninokulu.com/ciciki-hava-bilgisi/" TargetMode="External"/><Relationship Id="rId1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hava-olaylari-flash-kartlari-ve-slayt-gosterisi/" TargetMode="External"/><Relationship Id="rId17" Type="http://schemas.openxmlformats.org/officeDocument/2006/relationships/hyperlink" Target="https://www.anneninokulu.com/sonbahar-boyle-gecer-sarkisi/" TargetMode="External"/><Relationship Id="rId2" Type="http://schemas.openxmlformats.org/officeDocument/2006/relationships/numbering" Target="numbering.xml"/><Relationship Id="rId16" Type="http://schemas.openxmlformats.org/officeDocument/2006/relationships/hyperlink" Target="https://www.anneninokulu.com/simsek-nasil-olusur-egitici-fil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sonbahar-geldi-sarkisi/" TargetMode="External"/><Relationship Id="rId11" Type="http://schemas.openxmlformats.org/officeDocument/2006/relationships/hyperlink" Target="https://www.anneninokulu.com/tavsan-hikayesi-dogadaki-sesler/" TargetMode="External"/><Relationship Id="rId5" Type="http://schemas.openxmlformats.org/officeDocument/2006/relationships/webSettings" Target="webSettings.xml"/><Relationship Id="rId15" Type="http://schemas.openxmlformats.org/officeDocument/2006/relationships/hyperlink" Target="https://www.anneninokulu.com/bulutlar-nasil-olusur-egitici-film/" TargetMode="External"/><Relationship Id="rId10" Type="http://schemas.openxmlformats.org/officeDocument/2006/relationships/hyperlink" Target="https://www.anneninokulu.com/gokyuzu-parmak-oyun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hava-olaylari-flash-kartlari-ve-slayt-gosterisi/" TargetMode="External"/><Relationship Id="rId14" Type="http://schemas.openxmlformats.org/officeDocument/2006/relationships/hyperlink" Target="https://www.youtube.com/watch?v=2VOTfZ74Bfo"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2070</Words>
  <Characters>11802</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5</cp:revision>
  <cp:lastPrinted>2026-10-12T21:48:00Z</cp:lastPrinted>
  <dcterms:created xsi:type="dcterms:W3CDTF">2026-09-26T21:31:00Z</dcterms:created>
  <dcterms:modified xsi:type="dcterms:W3CDTF">2026-10-12T21:48:00Z</dcterms:modified>
  <dc:language>en-US</dc:language>
</cp:coreProperties>
</file>