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A7CE2" w14:textId="77777777" w:rsidR="009235B7" w:rsidRPr="00EF7946" w:rsidRDefault="00EF7946">
      <w:pPr>
        <w:keepNext/>
        <w:spacing w:after="60" w:line="240" w:lineRule="auto"/>
        <w:jc w:val="center"/>
        <w:rPr>
          <w:rFonts w:ascii="Comic Sans MS" w:hAnsi="Comic Sans MS"/>
          <w:sz w:val="20"/>
          <w:szCs w:val="20"/>
        </w:rPr>
      </w:pPr>
      <w:r w:rsidRPr="00EF7946">
        <w:rPr>
          <w:rFonts w:ascii="Comic Sans MS" w:hAnsi="Comic Sans MS"/>
          <w:b/>
          <w:color w:val="F85883"/>
          <w:sz w:val="20"/>
          <w:szCs w:val="20"/>
        </w:rPr>
        <w:t>GÜNLÜK PLAN</w:t>
      </w:r>
    </w:p>
    <w:p w14:paraId="422FB291" w14:textId="77777777" w:rsidR="009235B7" w:rsidRPr="00EF7946" w:rsidRDefault="00EF7946">
      <w:pPr>
        <w:spacing w:after="60" w:line="240" w:lineRule="auto"/>
        <w:rPr>
          <w:rFonts w:ascii="Comic Sans MS" w:hAnsi="Comic Sans MS"/>
          <w:b/>
          <w:bCs/>
          <w:sz w:val="20"/>
          <w:szCs w:val="20"/>
        </w:rPr>
      </w:pPr>
      <w:r w:rsidRPr="00EF7946">
        <w:rPr>
          <w:rFonts w:ascii="Comic Sans MS" w:hAnsi="Comic Sans MS"/>
          <w:b/>
          <w:bCs/>
          <w:color w:val="000000"/>
          <w:sz w:val="20"/>
          <w:szCs w:val="20"/>
        </w:rPr>
        <w:t>Okul Adı:</w:t>
      </w:r>
    </w:p>
    <w:p w14:paraId="3AE2317A" w14:textId="77777777" w:rsidR="009235B7" w:rsidRPr="00EF7946" w:rsidRDefault="00EF7946">
      <w:pPr>
        <w:spacing w:after="60" w:line="240" w:lineRule="auto"/>
        <w:rPr>
          <w:rFonts w:ascii="Comic Sans MS" w:hAnsi="Comic Sans MS"/>
          <w:b/>
          <w:bCs/>
          <w:sz w:val="20"/>
          <w:szCs w:val="20"/>
        </w:rPr>
      </w:pPr>
      <w:r w:rsidRPr="00EF7946">
        <w:rPr>
          <w:rFonts w:ascii="Comic Sans MS" w:hAnsi="Comic Sans MS"/>
          <w:b/>
          <w:bCs/>
          <w:color w:val="000000"/>
          <w:sz w:val="20"/>
          <w:szCs w:val="20"/>
        </w:rPr>
        <w:t>Öğretmen Adı:</w:t>
      </w:r>
    </w:p>
    <w:p w14:paraId="1290F621" w14:textId="77777777" w:rsidR="009235B7" w:rsidRPr="00EF7946" w:rsidRDefault="00EF7946">
      <w:pPr>
        <w:spacing w:after="60" w:line="240" w:lineRule="auto"/>
        <w:rPr>
          <w:rFonts w:ascii="Comic Sans MS" w:hAnsi="Comic Sans MS"/>
          <w:b/>
          <w:bCs/>
          <w:sz w:val="20"/>
          <w:szCs w:val="20"/>
        </w:rPr>
      </w:pPr>
      <w:r w:rsidRPr="00EF7946">
        <w:rPr>
          <w:rFonts w:ascii="Comic Sans MS" w:hAnsi="Comic Sans MS"/>
          <w:b/>
          <w:bCs/>
          <w:color w:val="000000"/>
          <w:sz w:val="20"/>
          <w:szCs w:val="20"/>
        </w:rPr>
        <w:t>Yaş Grubu: 48–60 Ay (4 Yaş)</w:t>
      </w:r>
    </w:p>
    <w:p w14:paraId="5E3F1D8A" w14:textId="572325E3" w:rsidR="009235B7" w:rsidRPr="00EF7946" w:rsidRDefault="00EF7946">
      <w:pPr>
        <w:spacing w:after="60" w:line="240" w:lineRule="auto"/>
        <w:rPr>
          <w:rFonts w:ascii="Comic Sans MS" w:hAnsi="Comic Sans MS"/>
          <w:b/>
          <w:bCs/>
          <w:sz w:val="20"/>
          <w:szCs w:val="20"/>
        </w:rPr>
      </w:pPr>
      <w:r w:rsidRPr="00EF7946">
        <w:rPr>
          <w:rFonts w:ascii="Comic Sans MS" w:hAnsi="Comic Sans MS"/>
          <w:b/>
          <w:bCs/>
          <w:color w:val="000000"/>
          <w:sz w:val="20"/>
          <w:szCs w:val="20"/>
        </w:rPr>
        <w:t xml:space="preserve">Tarih: </w:t>
      </w:r>
      <w:r w:rsidR="005A6D08" w:rsidRPr="00EF7946">
        <w:rPr>
          <w:rFonts w:ascii="Comic Sans MS" w:hAnsi="Comic Sans MS"/>
          <w:b/>
          <w:bCs/>
          <w:color w:val="000000"/>
          <w:sz w:val="20"/>
          <w:szCs w:val="20"/>
        </w:rPr>
        <w:t>7</w:t>
      </w:r>
      <w:r w:rsidRPr="00EF7946">
        <w:rPr>
          <w:rFonts w:ascii="Comic Sans MS" w:hAnsi="Comic Sans MS"/>
          <w:b/>
          <w:bCs/>
          <w:color w:val="000000"/>
          <w:sz w:val="20"/>
          <w:szCs w:val="20"/>
        </w:rPr>
        <w:t xml:space="preserve"> Ekim 2026 </w:t>
      </w:r>
      <w:r w:rsidR="005A6D08" w:rsidRPr="00EF7946">
        <w:rPr>
          <w:rFonts w:ascii="Comic Sans MS" w:hAnsi="Comic Sans MS"/>
          <w:b/>
          <w:bCs/>
          <w:color w:val="000000"/>
          <w:sz w:val="20"/>
          <w:szCs w:val="20"/>
        </w:rPr>
        <w:t>Çarşamba</w:t>
      </w:r>
    </w:p>
    <w:p w14:paraId="365D10E6" w14:textId="77777777" w:rsidR="009235B7" w:rsidRPr="00EF7946" w:rsidRDefault="00EF7946">
      <w:pPr>
        <w:pStyle w:val="Balk1"/>
        <w:spacing w:after="60" w:line="240" w:lineRule="auto"/>
        <w:rPr>
          <w:rFonts w:ascii="Comic Sans MS" w:hAnsi="Comic Sans MS"/>
          <w:sz w:val="20"/>
          <w:szCs w:val="20"/>
        </w:rPr>
      </w:pPr>
      <w:r w:rsidRPr="00EF7946">
        <w:rPr>
          <w:rFonts w:ascii="Comic Sans MS" w:hAnsi="Comic Sans MS"/>
          <w:b/>
          <w:color w:val="F85883"/>
          <w:sz w:val="20"/>
          <w:szCs w:val="20"/>
        </w:rPr>
        <w:t>ALAN BECERİLERİ, ÖĞRENME ÇIKTILARI VE SÜREÇ BİLEŞENLERİ</w:t>
      </w:r>
    </w:p>
    <w:p w14:paraId="2B5E1243" w14:textId="77777777" w:rsidR="009235B7" w:rsidRPr="00EF7946" w:rsidRDefault="00EF7946"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TÜRKÇE ALANI</w:t>
      </w:r>
    </w:p>
    <w:p w14:paraId="52EF4B7C"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TADB. Dinleme / İzleme</w:t>
      </w:r>
    </w:p>
    <w:p w14:paraId="412FC843"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TADB.1. Dinleyecekleri / izleyecekleri şiir, hikâye, tekerleme, video, tiyatro, animasyon gibi materyalleri yönetebilme</w:t>
      </w:r>
    </w:p>
    <w:p w14:paraId="6122819D"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TADB.1.b. Seçilen materyalleri dinler / izler.</w:t>
      </w:r>
    </w:p>
    <w:p w14:paraId="03D3449F"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TADB.2. Dinledikleri / izledikleri şiir, hikâye, tekerleme, video, tiyatro, animasyon gibi materyaller ile ilgili yeni anlamlar oluşturabilme</w:t>
      </w:r>
    </w:p>
    <w:p w14:paraId="5AFC4068"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TADB.2.a. Dinledikleri / izledikleri materyallerde yer alan bilgiler ile günlük yaşamı arasında ilişki kurar.</w:t>
      </w:r>
    </w:p>
    <w:p w14:paraId="1A3FBBE9"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TADB.2.c. Yetişkin rehberliğinde / kendiliğinden dinledikleri / izlediklerine ilişkin çıkarımda bulunur.</w:t>
      </w:r>
    </w:p>
    <w:p w14:paraId="1A18A33A" w14:textId="77777777" w:rsidR="009235B7" w:rsidRPr="00EF7946" w:rsidRDefault="00EF7946"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MATEMATİK ALANI</w:t>
      </w:r>
    </w:p>
    <w:p w14:paraId="3E3AA9C8"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MAB1. Matematiksel Muhakeme</w:t>
      </w:r>
    </w:p>
    <w:p w14:paraId="6B9042F5"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MAB.4. Karşılaştırmaya ve tahmine dayalı çıkarım yapabilme</w:t>
      </w:r>
    </w:p>
    <w:p w14:paraId="1865A106"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MAB.4.a. Uzunluk, büyüklük, ağırlık veya miktara ilişkin tahmini ile sonucu karşılaştırır.</w:t>
      </w:r>
    </w:p>
    <w:p w14:paraId="0DDF2BF0"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MAB.4.b. Örüntüyü kuralına uygun olarak devam ettirir.</w:t>
      </w:r>
    </w:p>
    <w:p w14:paraId="45A557F9"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MAB.4.c. Basit bir örüntüde kurala uygun olmayan durumu açıklar.</w:t>
      </w:r>
    </w:p>
    <w:p w14:paraId="732CD7BA"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MAB.4.d. Nesne / olgu / olayları tek bir özelliğe göre karşılaştırır.</w:t>
      </w:r>
    </w:p>
    <w:p w14:paraId="1A5CE678" w14:textId="77777777" w:rsidR="009235B7" w:rsidRPr="00EF7946" w:rsidRDefault="00EF7946"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SANAT ALANI</w:t>
      </w:r>
    </w:p>
    <w:p w14:paraId="790252A5"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SNAB4. Sanatsal Uygulama Yapma</w:t>
      </w:r>
    </w:p>
    <w:p w14:paraId="692987F6"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SNAB.4. Sanat etkinliği uygulayabilme</w:t>
      </w:r>
    </w:p>
    <w:p w14:paraId="7951EAAA"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SNAB.4.a. Yapmak istediği sanat etkinliğinin türüne karar verir.</w:t>
      </w:r>
    </w:p>
    <w:p w14:paraId="56A47717"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SNAB.4.b. Sanat etkinliği için gerekli materyalleri seçer.</w:t>
      </w:r>
    </w:p>
    <w:p w14:paraId="7E798697"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SNAB.4.c. Sanat etkinliklerine aktif olarak katılır.</w:t>
      </w:r>
    </w:p>
    <w:p w14:paraId="172D5BE0"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SNAB.4.ç. Sanat etkinliklerinde özgün ürünler oluşturur.</w:t>
      </w:r>
    </w:p>
    <w:p w14:paraId="422A4E28" w14:textId="77777777" w:rsidR="009235B7" w:rsidRPr="00EF7946" w:rsidRDefault="00EF7946" w:rsidP="005A6D08">
      <w:pPr>
        <w:pStyle w:val="Balk1"/>
        <w:spacing w:before="0" w:line="240" w:lineRule="auto"/>
        <w:rPr>
          <w:rFonts w:ascii="Comic Sans MS" w:hAnsi="Comic Sans MS"/>
          <w:sz w:val="20"/>
          <w:szCs w:val="20"/>
        </w:rPr>
      </w:pPr>
      <w:r w:rsidRPr="00EF7946">
        <w:rPr>
          <w:rFonts w:ascii="Comic Sans MS" w:hAnsi="Comic Sans MS"/>
          <w:b/>
          <w:color w:val="F85883"/>
          <w:sz w:val="20"/>
          <w:szCs w:val="20"/>
        </w:rPr>
        <w:t>EĞİLİMLER</w:t>
      </w:r>
    </w:p>
    <w:p w14:paraId="6C052DB2"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E2. Sosyal Eğilimler</w:t>
      </w:r>
    </w:p>
    <w:p w14:paraId="1DB6E55A"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E2.5. Oyunseverlik</w:t>
      </w:r>
    </w:p>
    <w:p w14:paraId="0C895F87"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E3. Entelektüel Eğilimler</w:t>
      </w:r>
    </w:p>
    <w:p w14:paraId="0D226981"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E3.2. Odaklanma</w:t>
      </w:r>
    </w:p>
    <w:p w14:paraId="7C363AD3" w14:textId="77777777" w:rsidR="009235B7" w:rsidRPr="00EF7946" w:rsidRDefault="00EF7946" w:rsidP="005A6D08">
      <w:pPr>
        <w:pStyle w:val="Balk1"/>
        <w:spacing w:before="0" w:line="240" w:lineRule="auto"/>
        <w:rPr>
          <w:rFonts w:ascii="Comic Sans MS" w:hAnsi="Comic Sans MS"/>
          <w:sz w:val="20"/>
          <w:szCs w:val="20"/>
        </w:rPr>
      </w:pPr>
      <w:r w:rsidRPr="00EF7946">
        <w:rPr>
          <w:rFonts w:ascii="Comic Sans MS" w:hAnsi="Comic Sans MS"/>
          <w:b/>
          <w:color w:val="F85883"/>
          <w:sz w:val="20"/>
          <w:szCs w:val="20"/>
        </w:rPr>
        <w:t>PROGRAMLAR ARASI BİLEŞENLER</w:t>
      </w:r>
    </w:p>
    <w:p w14:paraId="477B9D00" w14:textId="77777777" w:rsidR="009235B7" w:rsidRPr="00EF7946" w:rsidRDefault="00EF7946"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SOSYAL-DUYGUSAL ÖĞRENME BECERİLERİ</w:t>
      </w:r>
    </w:p>
    <w:p w14:paraId="6C42D5A6"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SDB2.2. İş Birliği</w:t>
      </w:r>
    </w:p>
    <w:p w14:paraId="5B0B3A8A" w14:textId="77777777" w:rsidR="009235B7" w:rsidRPr="00EF7946" w:rsidRDefault="00EF7946"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DEĞERLER</w:t>
      </w:r>
    </w:p>
    <w:p w14:paraId="58D19613" w14:textId="77777777" w:rsidR="009235B7" w:rsidRPr="00EF7946" w:rsidRDefault="00EF7946"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D3. Çalışkanlık</w:t>
      </w:r>
    </w:p>
    <w:p w14:paraId="7B773DDA"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D3.4. Çalışmalarda aktif rol almak</w:t>
      </w:r>
    </w:p>
    <w:p w14:paraId="288CC411" w14:textId="77777777" w:rsidR="009235B7" w:rsidRPr="00EF7946" w:rsidRDefault="00EF7946"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OKURYAZARLIK BECERİLERİ</w:t>
      </w:r>
    </w:p>
    <w:p w14:paraId="3B4A7AFF" w14:textId="77777777" w:rsidR="009235B7" w:rsidRPr="00EF7946" w:rsidRDefault="00EF7946" w:rsidP="005A6D08">
      <w:pPr>
        <w:spacing w:after="0" w:line="240" w:lineRule="auto"/>
        <w:rPr>
          <w:rFonts w:ascii="Comic Sans MS" w:hAnsi="Comic Sans MS"/>
          <w:sz w:val="20"/>
          <w:szCs w:val="20"/>
        </w:rPr>
      </w:pPr>
      <w:r w:rsidRPr="00EF7946">
        <w:rPr>
          <w:rFonts w:ascii="Comic Sans MS" w:hAnsi="Comic Sans MS"/>
          <w:color w:val="000000"/>
          <w:sz w:val="20"/>
          <w:szCs w:val="20"/>
        </w:rPr>
        <w:t>OB4. Görsel Okuryazarlık</w:t>
      </w:r>
    </w:p>
    <w:p w14:paraId="1D078836" w14:textId="77777777" w:rsidR="00EF7676" w:rsidRPr="00EF7946" w:rsidRDefault="00EF7946">
      <w:pPr>
        <w:keepNext/>
        <w:spacing w:after="60" w:line="240" w:lineRule="auto"/>
        <w:rPr>
          <w:rFonts w:ascii="Comic Sans MS" w:hAnsi="Comic Sans MS"/>
          <w:b/>
          <w:color w:val="F85883"/>
          <w:sz w:val="20"/>
          <w:szCs w:val="20"/>
        </w:rPr>
      </w:pPr>
      <w:r w:rsidRPr="00EF7946">
        <w:rPr>
          <w:rFonts w:ascii="Comic Sans MS" w:hAnsi="Comic Sans MS"/>
          <w:b/>
          <w:color w:val="F85883"/>
          <w:sz w:val="20"/>
          <w:szCs w:val="20"/>
        </w:rPr>
        <w:t xml:space="preserve">Kavramlar: </w:t>
      </w:r>
    </w:p>
    <w:p w14:paraId="335D52AB" w14:textId="456DB6B8" w:rsidR="009235B7" w:rsidRPr="00EF7946" w:rsidRDefault="00EF7946">
      <w:pPr>
        <w:keepNext/>
        <w:spacing w:after="60" w:line="240" w:lineRule="auto"/>
        <w:rPr>
          <w:rFonts w:ascii="Comic Sans MS" w:hAnsi="Comic Sans MS"/>
          <w:color w:val="002060"/>
          <w:sz w:val="20"/>
          <w:szCs w:val="20"/>
        </w:rPr>
      </w:pPr>
      <w:r w:rsidRPr="00EF7946">
        <w:rPr>
          <w:rFonts w:ascii="Comic Sans MS" w:hAnsi="Comic Sans MS"/>
          <w:b/>
          <w:color w:val="002060"/>
          <w:sz w:val="20"/>
          <w:szCs w:val="20"/>
        </w:rPr>
        <w:t xml:space="preserve">Boyut: </w:t>
      </w:r>
      <w:r w:rsidRPr="00EF7946">
        <w:rPr>
          <w:rFonts w:ascii="Comic Sans MS" w:hAnsi="Comic Sans MS"/>
          <w:bCs/>
          <w:color w:val="000000" w:themeColor="text1"/>
          <w:sz w:val="20"/>
          <w:szCs w:val="20"/>
        </w:rPr>
        <w:t>Büyük–küçük</w:t>
      </w:r>
    </w:p>
    <w:p w14:paraId="1E392F48"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b/>
          <w:bCs/>
          <w:color w:val="F85883"/>
          <w:sz w:val="20"/>
          <w:szCs w:val="20"/>
        </w:rPr>
        <w:t>Sözcükler:</w:t>
      </w:r>
      <w:r w:rsidRPr="00EF7946">
        <w:rPr>
          <w:rFonts w:ascii="Comic Sans MS" w:hAnsi="Comic Sans MS"/>
          <w:color w:val="000000"/>
          <w:sz w:val="20"/>
          <w:szCs w:val="20"/>
        </w:rPr>
        <w:t xml:space="preserve"> Sepet, örtü, karşılaştırmak, yan yana, örüntü</w:t>
      </w:r>
    </w:p>
    <w:p w14:paraId="12D7A9BC"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b/>
          <w:bCs/>
          <w:color w:val="F85883"/>
          <w:sz w:val="20"/>
          <w:szCs w:val="20"/>
        </w:rPr>
        <w:t>Materyaller:</w:t>
      </w:r>
      <w:r w:rsidRPr="00EF7946">
        <w:rPr>
          <w:rFonts w:ascii="Comic Sans MS" w:hAnsi="Comic Sans MS"/>
          <w:color w:val="000000"/>
          <w:sz w:val="20"/>
          <w:szCs w:val="20"/>
        </w:rPr>
        <w:t xml:space="preserve"> Büyük ve küçük iki sepet; aynı renk ve biçimde, boyutları belirgin biçimde farklı iki bez oyuncak ayı; bu oyuncakları örtebilecek büyük ve küçük iki kumaş; aynı türden büyük–küçük top, blok ve plastik tabak çiftleri; aynı renk ve biçimde, iki farklı büyüklükte, yaşa uygun ve kolay kavranabilen legolar; büyük–küçük kavram kartları; farklı boyda önceden kesilmiş kâğıt </w:t>
      </w:r>
      <w:proofErr w:type="gramStart"/>
      <w:r w:rsidRPr="00EF7946">
        <w:rPr>
          <w:rFonts w:ascii="Comic Sans MS" w:hAnsi="Comic Sans MS"/>
          <w:color w:val="000000"/>
          <w:sz w:val="20"/>
          <w:szCs w:val="20"/>
        </w:rPr>
        <w:t>parçaları;</w:t>
      </w:r>
      <w:proofErr w:type="gramEnd"/>
      <w:r w:rsidRPr="00EF7946">
        <w:rPr>
          <w:rFonts w:ascii="Comic Sans MS" w:hAnsi="Comic Sans MS"/>
          <w:color w:val="000000"/>
          <w:sz w:val="20"/>
          <w:szCs w:val="20"/>
        </w:rPr>
        <w:t xml:space="preserve"> resim kâğıdı, pastel boya, yapıştırıcı; yumuşak toplar, atık kâğıt parçaları ve Çekirdek 1 kitabı.</w:t>
      </w:r>
    </w:p>
    <w:p w14:paraId="76975D32"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b/>
          <w:bCs/>
          <w:color w:val="F85883"/>
          <w:sz w:val="20"/>
          <w:szCs w:val="20"/>
        </w:rPr>
        <w:t>Eğitim/Öğrenme Ortamları:</w:t>
      </w:r>
      <w:r w:rsidRPr="00EF7946">
        <w:rPr>
          <w:rFonts w:ascii="Comic Sans MS" w:hAnsi="Comic Sans MS"/>
          <w:color w:val="000000"/>
          <w:sz w:val="20"/>
          <w:szCs w:val="20"/>
        </w:rPr>
        <w:t xml:space="preserve"> Çember alanında minderler, iki sepet ve oyuncaklar hazırlanır. Karşılaştırma masasında aynı türden nesne çiftleri, üst üste gelmeden incelenebilecek şekilde yerleştirilir. Legoların yan yana dizilebilmesi için masada boş bir alan ayrılır. Drama alanında iki oyuncağın örtüleriyle dinlenebileceği küçük bir köşe oluşturulur. Sanat masalarında çizim ve kolaj malzemeleri çocukların seçebileceği biçimde sunulur. Hareket alanı eşyalardan arındırılır; sakin köşede yalnızca bir nesne çifti bulunan tepsi ve minder bulundurulur.</w:t>
      </w:r>
    </w:p>
    <w:p w14:paraId="27DF4771" w14:textId="77777777" w:rsidR="009235B7" w:rsidRPr="00EF7946" w:rsidRDefault="00EF7946">
      <w:pPr>
        <w:pStyle w:val="Balk1"/>
        <w:spacing w:after="60" w:line="240" w:lineRule="auto"/>
        <w:rPr>
          <w:rFonts w:ascii="Comic Sans MS" w:hAnsi="Comic Sans MS"/>
          <w:sz w:val="20"/>
          <w:szCs w:val="20"/>
        </w:rPr>
      </w:pPr>
      <w:r w:rsidRPr="00EF7946">
        <w:rPr>
          <w:rFonts w:ascii="Comic Sans MS" w:hAnsi="Comic Sans MS"/>
          <w:b/>
          <w:color w:val="F85883"/>
          <w:sz w:val="20"/>
          <w:szCs w:val="20"/>
        </w:rPr>
        <w:lastRenderedPageBreak/>
        <w:t>ÖĞRENME-ÖĞRETME UYGULAMALARI</w:t>
      </w:r>
    </w:p>
    <w:p w14:paraId="3BC492B1" w14:textId="77777777" w:rsidR="009235B7" w:rsidRPr="00EF7946" w:rsidRDefault="00EF7946">
      <w:pPr>
        <w:keepNext/>
        <w:spacing w:after="60" w:line="240" w:lineRule="auto"/>
        <w:rPr>
          <w:rFonts w:ascii="Comic Sans MS" w:hAnsi="Comic Sans MS"/>
          <w:sz w:val="20"/>
          <w:szCs w:val="20"/>
        </w:rPr>
      </w:pPr>
      <w:r w:rsidRPr="00EF7946">
        <w:rPr>
          <w:rFonts w:ascii="Comic Sans MS" w:hAnsi="Comic Sans MS"/>
          <w:b/>
          <w:color w:val="F85883"/>
          <w:sz w:val="20"/>
          <w:szCs w:val="20"/>
        </w:rPr>
        <w:t>Güne Başlama Zamanı</w:t>
      </w:r>
    </w:p>
    <w:p w14:paraId="5E0C2055" w14:textId="5E66C121" w:rsidR="00EF7676" w:rsidRPr="00EF7946" w:rsidRDefault="00EF7676" w:rsidP="00EF7676">
      <w:pPr>
        <w:spacing w:after="40" w:line="240" w:lineRule="auto"/>
        <w:rPr>
          <w:rFonts w:ascii="Comic Sans MS" w:eastAsia="Comic Sans MS" w:hAnsi="Comic Sans MS" w:cs="Comic Sans MS"/>
          <w:color w:val="000000"/>
          <w:sz w:val="20"/>
          <w:szCs w:val="20"/>
        </w:rPr>
      </w:pPr>
      <w:r w:rsidRPr="00EF7946">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Duygu kartları incelenir. İsteyen çocuk o günkü duygusunu söyler veya bir kartla gösterir. Öğretmen çocukların paylaşımlarını yargılamadan dinler.  Güne sağlıklı başlamak için </w:t>
      </w:r>
      <w:hyperlink r:id="rId5">
        <w:r w:rsidRPr="00EF7946">
          <w:rPr>
            <w:rFonts w:ascii="Comic Sans MS" w:hAnsi="Comic Sans MS"/>
            <w:color w:val="0563C1"/>
            <w:sz w:val="20"/>
            <w:szCs w:val="20"/>
            <w:u w:val="single"/>
          </w:rPr>
          <w:t>Deve Cüce Sabah Sporu</w:t>
        </w:r>
      </w:hyperlink>
      <w:r w:rsidRPr="00EF7946">
        <w:rPr>
          <w:rFonts w:ascii="Comic Sans MS" w:hAnsi="Comic Sans MS"/>
          <w:color w:val="000000"/>
          <w:sz w:val="20"/>
          <w:szCs w:val="20"/>
        </w:rPr>
        <w:t xml:space="preserve"> hareketleri hep birlikte yapılır.  Daha sonra öğrenme merkezlerinde oyuna geçilir. (E2.5)</w:t>
      </w:r>
    </w:p>
    <w:p w14:paraId="4B1160A3" w14:textId="77777777" w:rsidR="009235B7" w:rsidRPr="00EF7946" w:rsidRDefault="00EF7946">
      <w:pPr>
        <w:keepNext/>
        <w:spacing w:after="60" w:line="240" w:lineRule="auto"/>
        <w:rPr>
          <w:rFonts w:ascii="Comic Sans MS" w:hAnsi="Comic Sans MS"/>
          <w:sz w:val="20"/>
          <w:szCs w:val="20"/>
        </w:rPr>
      </w:pPr>
      <w:r w:rsidRPr="00EF7946">
        <w:rPr>
          <w:rFonts w:ascii="Comic Sans MS" w:hAnsi="Comic Sans MS"/>
          <w:b/>
          <w:color w:val="F85883"/>
          <w:sz w:val="20"/>
          <w:szCs w:val="20"/>
        </w:rPr>
        <w:t>Öğrenme Merkezlerinde Oyun</w:t>
      </w:r>
    </w:p>
    <w:p w14:paraId="74B53BE2" w14:textId="7A297CA8"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 xml:space="preserve">Çocuklar oynamak istedikleri merkezi seçer. Blok merkezine farklı büyüklükte bloklar, dramatik oyun merkezine oyuncaklar ve örtüler, kitap merkezine </w:t>
      </w:r>
      <w:hyperlink r:id="rId6">
        <w:r w:rsidR="00EF7676" w:rsidRPr="00EF7946">
          <w:rPr>
            <w:rFonts w:ascii="Comic Sans MS" w:hAnsi="Comic Sans MS"/>
            <w:color w:val="0563C1"/>
            <w:sz w:val="20"/>
            <w:szCs w:val="20"/>
            <w:u w:val="single"/>
          </w:rPr>
          <w:t>Büyük Küçük Kavramı Kartları</w:t>
        </w:r>
      </w:hyperlink>
      <w:r w:rsidR="00EF7676" w:rsidRPr="00EF7946">
        <w:rPr>
          <w:rFonts w:ascii="Comic Sans MS" w:hAnsi="Comic Sans MS"/>
          <w:color w:val="000000"/>
          <w:sz w:val="20"/>
          <w:szCs w:val="20"/>
        </w:rPr>
        <w:t xml:space="preserve"> </w:t>
      </w:r>
      <w:r w:rsidRPr="00EF7946">
        <w:rPr>
          <w:rFonts w:ascii="Comic Sans MS" w:hAnsi="Comic Sans MS"/>
          <w:color w:val="000000"/>
          <w:sz w:val="20"/>
          <w:szCs w:val="20"/>
        </w:rPr>
        <w:t>yerleştirilir. Çocukların serbest oyunlarına zaman tanınır; öğretmen gerektiğinde oyuna katılır ve paylaşım konusunda rehberlik eder.</w:t>
      </w:r>
    </w:p>
    <w:p w14:paraId="5FCE8A78" w14:textId="77777777" w:rsidR="009235B7" w:rsidRPr="00EF7946" w:rsidRDefault="00EF7946">
      <w:pPr>
        <w:keepNext/>
        <w:spacing w:after="60" w:line="240" w:lineRule="auto"/>
        <w:rPr>
          <w:rFonts w:ascii="Comic Sans MS" w:hAnsi="Comic Sans MS"/>
          <w:sz w:val="20"/>
          <w:szCs w:val="20"/>
        </w:rPr>
      </w:pPr>
      <w:r w:rsidRPr="00EF7946">
        <w:rPr>
          <w:rFonts w:ascii="Comic Sans MS" w:hAnsi="Comic Sans MS"/>
          <w:b/>
          <w:color w:val="F85883"/>
          <w:sz w:val="20"/>
          <w:szCs w:val="20"/>
        </w:rPr>
        <w:t>Beslenme, Toplanma ve Temizlik</w:t>
      </w:r>
    </w:p>
    <w:p w14:paraId="26AC7A62" w14:textId="77777777" w:rsidR="00EF7676" w:rsidRPr="00EF7946" w:rsidRDefault="00EF7676" w:rsidP="00EF7676">
      <w:pPr>
        <w:jc w:val="both"/>
        <w:rPr>
          <w:rFonts w:ascii="Comic Sans MS" w:hAnsi="Comic Sans MS"/>
          <w:sz w:val="20"/>
          <w:szCs w:val="20"/>
        </w:rPr>
      </w:pPr>
      <w:r w:rsidRPr="00EF7946">
        <w:rPr>
          <w:rFonts w:ascii="Comic Sans MS" w:hAnsi="Comic Sans MS"/>
          <w:sz w:val="20"/>
          <w:szCs w:val="20"/>
        </w:rPr>
        <w:t xml:space="preserve">Toplanma zamanı geldiğinde </w:t>
      </w:r>
      <w:hyperlink r:id="rId7" w:history="1">
        <w:r w:rsidRPr="00EF7946">
          <w:rPr>
            <w:rStyle w:val="Kpr"/>
            <w:rFonts w:ascii="Comic Sans MS" w:hAnsi="Comic Sans MS"/>
            <w:sz w:val="20"/>
            <w:szCs w:val="20"/>
          </w:rPr>
          <w:t>“Topla Topla Yerine Koy”</w:t>
        </w:r>
      </w:hyperlink>
      <w:r w:rsidRPr="00EF7946">
        <w:rPr>
          <w:rFonts w:ascii="Comic Sans MS" w:hAnsi="Comic Sans MS"/>
          <w:sz w:val="20"/>
          <w:szCs w:val="20"/>
        </w:rPr>
        <w:t xml:space="preserve"> şarkısı eşliğinde sınıf toplanmaya başlanır.</w:t>
      </w:r>
    </w:p>
    <w:p w14:paraId="41DFCBA2" w14:textId="77777777" w:rsidR="00EF7676" w:rsidRPr="00EF7946" w:rsidRDefault="00EF7676" w:rsidP="00EF7676">
      <w:pPr>
        <w:keepNext/>
        <w:spacing w:after="0"/>
        <w:rPr>
          <w:rFonts w:ascii="Comic Sans MS" w:hAnsi="Comic Sans MS"/>
          <w:color w:val="FF0000"/>
          <w:sz w:val="20"/>
          <w:szCs w:val="20"/>
        </w:rPr>
      </w:pPr>
      <w:r w:rsidRPr="00EF7946">
        <w:rPr>
          <w:rFonts w:ascii="Comic Sans MS" w:hAnsi="Comic Sans MS"/>
          <w:b/>
          <w:color w:val="FF0000"/>
          <w:sz w:val="20"/>
          <w:szCs w:val="20"/>
        </w:rPr>
        <w:t>TOPLA TOPLA YERİNE KOY ŞARKISI</w:t>
      </w:r>
    </w:p>
    <w:p w14:paraId="4193CB03" w14:textId="77777777" w:rsidR="00EF7676" w:rsidRPr="00EF7946" w:rsidRDefault="00EF7676" w:rsidP="00EF7676">
      <w:pPr>
        <w:spacing w:after="0"/>
        <w:rPr>
          <w:rFonts w:ascii="Comic Sans MS" w:hAnsi="Comic Sans MS"/>
          <w:b/>
          <w:bCs/>
          <w:sz w:val="20"/>
          <w:szCs w:val="20"/>
        </w:rPr>
      </w:pPr>
      <w:r w:rsidRPr="00EF7946">
        <w:rPr>
          <w:rFonts w:ascii="Comic Sans MS" w:hAnsi="Comic Sans MS"/>
          <w:b/>
          <w:bCs/>
          <w:sz w:val="20"/>
          <w:szCs w:val="20"/>
        </w:rPr>
        <w:t>Topla topla yerine koy</w:t>
      </w:r>
    </w:p>
    <w:p w14:paraId="5DDFFEAA" w14:textId="77777777" w:rsidR="00EF7676" w:rsidRPr="00EF7946" w:rsidRDefault="00EF7676" w:rsidP="00EF7676">
      <w:pPr>
        <w:spacing w:after="0"/>
        <w:rPr>
          <w:rFonts w:ascii="Comic Sans MS" w:hAnsi="Comic Sans MS"/>
          <w:b/>
          <w:bCs/>
          <w:sz w:val="20"/>
          <w:szCs w:val="20"/>
        </w:rPr>
      </w:pPr>
      <w:r w:rsidRPr="00EF7946">
        <w:rPr>
          <w:rFonts w:ascii="Comic Sans MS" w:hAnsi="Comic Sans MS"/>
          <w:b/>
          <w:bCs/>
          <w:sz w:val="20"/>
          <w:szCs w:val="20"/>
        </w:rPr>
        <w:t>Oyuncaklar mutlu olsun</w:t>
      </w:r>
    </w:p>
    <w:p w14:paraId="7539B205" w14:textId="77777777" w:rsidR="00EF7676" w:rsidRPr="00EF7946" w:rsidRDefault="00EF7676" w:rsidP="00EF7676">
      <w:pPr>
        <w:spacing w:after="0"/>
        <w:rPr>
          <w:rFonts w:ascii="Comic Sans MS" w:hAnsi="Comic Sans MS"/>
          <w:b/>
          <w:bCs/>
          <w:sz w:val="20"/>
          <w:szCs w:val="20"/>
        </w:rPr>
      </w:pPr>
      <w:r w:rsidRPr="00EF7946">
        <w:rPr>
          <w:rFonts w:ascii="Comic Sans MS" w:hAnsi="Comic Sans MS"/>
          <w:b/>
          <w:bCs/>
          <w:sz w:val="20"/>
          <w:szCs w:val="20"/>
        </w:rPr>
        <w:t>Arkadaşın da oynasın</w:t>
      </w:r>
    </w:p>
    <w:p w14:paraId="416F6A18" w14:textId="77777777" w:rsidR="00EF7676" w:rsidRPr="00EF7946" w:rsidRDefault="00EF7676" w:rsidP="00EF7676">
      <w:pPr>
        <w:spacing w:after="0"/>
        <w:rPr>
          <w:rFonts w:ascii="Comic Sans MS" w:hAnsi="Comic Sans MS"/>
          <w:b/>
          <w:bCs/>
          <w:sz w:val="20"/>
          <w:szCs w:val="20"/>
        </w:rPr>
      </w:pPr>
      <w:r w:rsidRPr="00EF7946">
        <w:rPr>
          <w:rFonts w:ascii="Comic Sans MS" w:hAnsi="Comic Sans MS"/>
          <w:b/>
          <w:bCs/>
          <w:sz w:val="20"/>
          <w:szCs w:val="20"/>
        </w:rPr>
        <w:t>Sınıfımız güzel olsun.</w:t>
      </w:r>
    </w:p>
    <w:p w14:paraId="6A45F35B" w14:textId="77777777" w:rsidR="00EF7676" w:rsidRPr="00EF7946" w:rsidRDefault="00EF7676" w:rsidP="00EF7676">
      <w:pPr>
        <w:spacing w:after="0" w:line="276" w:lineRule="auto"/>
        <w:rPr>
          <w:rFonts w:ascii="Comic Sans MS" w:hAnsi="Comic Sans MS" w:cs="Comic Sans MS"/>
          <w:color w:val="000000"/>
          <w:sz w:val="20"/>
          <w:szCs w:val="20"/>
          <w:shd w:val="clear" w:color="auto" w:fill="FAFAFA"/>
        </w:rPr>
      </w:pPr>
      <w:r w:rsidRPr="00EF7946">
        <w:rPr>
          <w:rFonts w:ascii="Comic Sans MS" w:hAnsi="Comic Sans MS" w:cs="Calibri"/>
          <w:sz w:val="20"/>
          <w:szCs w:val="20"/>
        </w:rPr>
        <w:t>Müzik bittiğinde hep birlikte m</w:t>
      </w:r>
      <w:r w:rsidRPr="00EF7946">
        <w:rPr>
          <w:rFonts w:ascii="Comic Sans MS" w:hAnsi="Comic Sans MS" w:cs="Calibri"/>
          <w:color w:val="000000"/>
          <w:sz w:val="20"/>
          <w:szCs w:val="20"/>
        </w:rPr>
        <w:t xml:space="preserve">erkezlerin düzenli toplanıp toplanmadığı kontrol edilir. </w:t>
      </w:r>
    </w:p>
    <w:p w14:paraId="1895E5B1" w14:textId="77777777" w:rsidR="00EF7676" w:rsidRPr="00EF7946" w:rsidRDefault="00EF7676" w:rsidP="00EF7676">
      <w:pPr>
        <w:spacing w:after="0" w:line="276" w:lineRule="auto"/>
        <w:rPr>
          <w:rFonts w:ascii="Comic Sans MS" w:hAnsi="Comic Sans MS" w:cs="Calibri"/>
          <w:color w:val="000000"/>
          <w:sz w:val="20"/>
          <w:szCs w:val="20"/>
          <w:shd w:val="clear" w:color="auto" w:fill="FAFAFA"/>
        </w:rPr>
      </w:pPr>
      <w:r w:rsidRPr="00EF7946">
        <w:rPr>
          <w:rFonts w:ascii="Comic Sans MS" w:hAnsi="Comic Sans MS" w:cs="Calibri"/>
          <w:color w:val="000000"/>
          <w:sz w:val="20"/>
          <w:szCs w:val="20"/>
          <w:shd w:val="clear" w:color="auto" w:fill="FAFAFA"/>
        </w:rPr>
        <w:t>Bir sağa baktım</w:t>
      </w:r>
      <w:r w:rsidRPr="00EF7946">
        <w:rPr>
          <w:rFonts w:ascii="Comic Sans MS" w:hAnsi="Comic Sans MS" w:cs="Calibri"/>
          <w:color w:val="000000"/>
          <w:sz w:val="20"/>
          <w:szCs w:val="20"/>
        </w:rPr>
        <w:br/>
      </w:r>
      <w:r w:rsidRPr="00EF7946">
        <w:rPr>
          <w:rFonts w:ascii="Comic Sans MS" w:hAnsi="Comic Sans MS" w:cs="Calibri"/>
          <w:color w:val="000000"/>
          <w:sz w:val="20"/>
          <w:szCs w:val="20"/>
          <w:shd w:val="clear" w:color="auto" w:fill="FAFAFA"/>
        </w:rPr>
        <w:t>Bir sola baktım</w:t>
      </w:r>
      <w:r w:rsidRPr="00EF7946">
        <w:rPr>
          <w:rFonts w:ascii="Comic Sans MS" w:hAnsi="Comic Sans MS" w:cs="Calibri"/>
          <w:color w:val="000000"/>
          <w:sz w:val="20"/>
          <w:szCs w:val="20"/>
        </w:rPr>
        <w:br/>
      </w:r>
      <w:r w:rsidRPr="00EF7946">
        <w:rPr>
          <w:rFonts w:ascii="Comic Sans MS" w:hAnsi="Comic Sans MS" w:cs="Calibri"/>
          <w:color w:val="000000"/>
          <w:sz w:val="20"/>
          <w:szCs w:val="20"/>
          <w:shd w:val="clear" w:color="auto" w:fill="FAFAFA"/>
        </w:rPr>
        <w:t>Lokomotif yaptım</w:t>
      </w:r>
      <w:r w:rsidRPr="00EF7946">
        <w:rPr>
          <w:rFonts w:ascii="Comic Sans MS" w:hAnsi="Comic Sans MS" w:cs="Calibri"/>
          <w:color w:val="000000"/>
          <w:sz w:val="20"/>
          <w:szCs w:val="20"/>
        </w:rPr>
        <w:br/>
      </w:r>
      <w:proofErr w:type="spellStart"/>
      <w:r w:rsidRPr="00EF7946">
        <w:rPr>
          <w:rFonts w:ascii="Comic Sans MS" w:hAnsi="Comic Sans MS" w:cs="Calibri"/>
          <w:color w:val="000000"/>
          <w:sz w:val="20"/>
          <w:szCs w:val="20"/>
          <w:shd w:val="clear" w:color="auto" w:fill="FAFAFA"/>
        </w:rPr>
        <w:t>Cuf</w:t>
      </w:r>
      <w:proofErr w:type="spellEnd"/>
      <w:r w:rsidRPr="00EF7946">
        <w:rPr>
          <w:rFonts w:ascii="Comic Sans MS" w:hAnsi="Comic Sans MS" w:cs="Calibri"/>
          <w:color w:val="000000"/>
          <w:sz w:val="20"/>
          <w:szCs w:val="20"/>
          <w:shd w:val="clear" w:color="auto" w:fill="FAFAFA"/>
        </w:rPr>
        <w:t xml:space="preserve"> </w:t>
      </w:r>
      <w:proofErr w:type="spellStart"/>
      <w:r w:rsidRPr="00EF7946">
        <w:rPr>
          <w:rFonts w:ascii="Comic Sans MS" w:hAnsi="Comic Sans MS" w:cs="Calibri"/>
          <w:color w:val="000000"/>
          <w:sz w:val="20"/>
          <w:szCs w:val="20"/>
          <w:shd w:val="clear" w:color="auto" w:fill="FAFAFA"/>
        </w:rPr>
        <w:t>cuf</w:t>
      </w:r>
      <w:proofErr w:type="spellEnd"/>
      <w:r w:rsidRPr="00EF7946">
        <w:rPr>
          <w:rFonts w:ascii="Comic Sans MS" w:hAnsi="Comic Sans MS" w:cs="Calibri"/>
          <w:color w:val="000000"/>
          <w:sz w:val="20"/>
          <w:szCs w:val="20"/>
          <w:shd w:val="clear" w:color="auto" w:fill="FAFAFA"/>
        </w:rPr>
        <w:t xml:space="preserve"> </w:t>
      </w:r>
      <w:proofErr w:type="spellStart"/>
      <w:r w:rsidRPr="00EF7946">
        <w:rPr>
          <w:rFonts w:ascii="Comic Sans MS" w:hAnsi="Comic Sans MS" w:cs="Calibri"/>
          <w:color w:val="000000"/>
          <w:sz w:val="20"/>
          <w:szCs w:val="20"/>
          <w:shd w:val="clear" w:color="auto" w:fill="FAFAFA"/>
        </w:rPr>
        <w:t>cuff</w:t>
      </w:r>
      <w:proofErr w:type="spellEnd"/>
      <w:r w:rsidRPr="00EF7946">
        <w:rPr>
          <w:rFonts w:ascii="Comic Sans MS" w:hAnsi="Comic Sans MS" w:cs="Calibri"/>
          <w:color w:val="000000"/>
          <w:sz w:val="20"/>
          <w:szCs w:val="20"/>
          <w:shd w:val="clear" w:color="auto" w:fill="FAFAFA"/>
        </w:rPr>
        <w:t>.</w:t>
      </w:r>
    </w:p>
    <w:p w14:paraId="499985E6" w14:textId="77777777" w:rsidR="00EF7676" w:rsidRPr="00EF7946" w:rsidRDefault="00EF7676" w:rsidP="00EF7676">
      <w:pPr>
        <w:keepNext/>
        <w:spacing w:after="60" w:line="240" w:lineRule="auto"/>
        <w:rPr>
          <w:rFonts w:ascii="Comic Sans MS" w:hAnsi="Comic Sans MS" w:cs="Calibri"/>
          <w:b/>
          <w:bCs/>
          <w:color w:val="000000"/>
          <w:sz w:val="20"/>
          <w:szCs w:val="20"/>
          <w:shd w:val="clear" w:color="auto" w:fill="FAFAFA"/>
        </w:rPr>
      </w:pPr>
      <w:r w:rsidRPr="00EF7946">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EF7946">
        <w:rPr>
          <w:rFonts w:ascii="Comic Sans MS" w:hAnsi="Comic Sans MS" w:cs="Calibri"/>
          <w:b/>
          <w:bCs/>
          <w:color w:val="000000"/>
          <w:sz w:val="20"/>
          <w:szCs w:val="20"/>
          <w:shd w:val="clear" w:color="auto" w:fill="FAFAFA"/>
        </w:rPr>
        <w:t xml:space="preserve">. </w:t>
      </w:r>
    </w:p>
    <w:p w14:paraId="2A500CF5" w14:textId="77777777" w:rsidR="009235B7" w:rsidRPr="00EF7946" w:rsidRDefault="00EF7946">
      <w:pPr>
        <w:pStyle w:val="Balk1"/>
        <w:spacing w:after="60" w:line="240" w:lineRule="auto"/>
        <w:rPr>
          <w:rFonts w:ascii="Comic Sans MS" w:hAnsi="Comic Sans MS"/>
          <w:sz w:val="20"/>
          <w:szCs w:val="20"/>
        </w:rPr>
      </w:pPr>
      <w:r w:rsidRPr="00EF7946">
        <w:rPr>
          <w:rFonts w:ascii="Comic Sans MS" w:hAnsi="Comic Sans MS"/>
          <w:b/>
          <w:color w:val="F85883"/>
          <w:sz w:val="20"/>
          <w:szCs w:val="20"/>
        </w:rPr>
        <w:t>ETKİNLİKLER</w:t>
      </w:r>
    </w:p>
    <w:p w14:paraId="5C0DE38D" w14:textId="21B2B727" w:rsidR="009235B7" w:rsidRPr="00EF7946" w:rsidRDefault="00EF7946">
      <w:pPr>
        <w:keepNext/>
        <w:spacing w:after="60" w:line="240" w:lineRule="auto"/>
        <w:rPr>
          <w:rFonts w:ascii="Comic Sans MS" w:hAnsi="Comic Sans MS"/>
          <w:color w:val="002060"/>
          <w:sz w:val="20"/>
          <w:szCs w:val="20"/>
        </w:rPr>
      </w:pPr>
      <w:r w:rsidRPr="00EF7946">
        <w:rPr>
          <w:rFonts w:ascii="Comic Sans MS" w:hAnsi="Comic Sans MS"/>
          <w:b/>
          <w:color w:val="002060"/>
          <w:sz w:val="20"/>
          <w:szCs w:val="20"/>
        </w:rPr>
        <w:t>Türkçe (Büyük Grup Etkinliği)</w:t>
      </w:r>
    </w:p>
    <w:p w14:paraId="1BDF7C2E"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Öğretmen büyük ve küçük oyuncak ayıyı yan yana gösterir. “Evinde ya da sınıfımızda bunun gibi büyük ve küçük oyuncaklar var mı?” diye sorar. Oyuncakları ve iki örtüyü kullanarak aşağıdaki kısa hikâyeyi canlandırır. Çocuklar hikâyeyi dinlerken örtülerin oyuncakların üzerinde nasıl durduğunu izler. (TADB.1.b)</w:t>
      </w:r>
    </w:p>
    <w:p w14:paraId="2933EA64" w14:textId="77777777" w:rsidR="00CB549D" w:rsidRPr="00180AD9" w:rsidRDefault="00CB549D" w:rsidP="00CB549D">
      <w:pPr>
        <w:keepNext/>
        <w:spacing w:after="0" w:line="240" w:lineRule="auto"/>
        <w:rPr>
          <w:rFonts w:ascii="Comic Sans MS" w:hAnsi="Comic Sans MS"/>
          <w:sz w:val="20"/>
          <w:szCs w:val="20"/>
        </w:rPr>
      </w:pPr>
      <w:hyperlink r:id="rId8" w:history="1">
        <w:r w:rsidRPr="00180AD9">
          <w:rPr>
            <w:rStyle w:val="Kpr"/>
            <w:rFonts w:ascii="Comic Sans MS" w:hAnsi="Comic Sans MS"/>
            <w:b/>
            <w:sz w:val="20"/>
            <w:szCs w:val="20"/>
          </w:rPr>
          <w:t>İKİ AYICIĞIN ÖRTÜSÜ</w:t>
        </w:r>
      </w:hyperlink>
      <w:r w:rsidRPr="00180AD9">
        <w:rPr>
          <w:rFonts w:ascii="Comic Sans MS" w:hAnsi="Comic Sans MS"/>
          <w:b/>
          <w:color w:val="000000"/>
          <w:sz w:val="20"/>
          <w:szCs w:val="20"/>
        </w:rPr>
        <w:t xml:space="preserve"> </w:t>
      </w:r>
    </w:p>
    <w:p w14:paraId="408CC2AD"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Büyük ayıcık ile küçük ayıcık oyunlarını bitirmişti. Biraz dinlenmek için minderlerine uzandılar. Yanlarında iki örtü vardı. Küçük örtü büyük ayıcığın üzerine serildi. Ama ayıcığın ayakları dışarıda kaldı! “Ayaklarım örtülmedi.” dedi büyük ayıcık. Küçük ayıcık öteki örtüyü gösterdi: “Bir de bunu deneyelim.” Büyük örtüyü büyük ayıcığın üzerine serdiler. Bu kez ayakları da örtüldü. Küçük örtüyü küçük ayıcığın üzerine koydular; onu da rahatça örttü. İki arkadaş gülümsedi. Dinlenince örtülerini katlayıp sepetlerine birlikte yerleştirdiler.</w:t>
      </w:r>
    </w:p>
    <w:p w14:paraId="73154149" w14:textId="33218548"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Çocuklar hikâyedeki örtünme durumunu kendi uyku veya dinlenme yaşantılarıyla ilişkilendirir: “Sen dinlenirken üzerine ne örtüyorsun?” sorusu sorulur. Ardından “Küçük örtü büyük ayıcığı neden tamamen örtmedi? Büyük örtüyle ne değişti?” sorularıyla, gördükleri duruma dayanarak çıkarım yapmaları desteklenir. Yanıt vermekte zorlanan çocuk örtüleri yeniden deneyerek ya da uygun örtüyü göstererek katılabilir. Öğretmen “Bu örtü, bu ayıcıktan küçük kaldığı için ayakları açıkta kaldı.” diyerek karşılaştırmayı somutlaştırır. (TADB.2.a, TADB.2.c)</w:t>
      </w:r>
    </w:p>
    <w:p w14:paraId="11767094" w14:textId="7DC6240D" w:rsidR="009235B7" w:rsidRPr="00EF7946" w:rsidRDefault="00EF7946">
      <w:pPr>
        <w:keepNext/>
        <w:spacing w:after="60" w:line="240" w:lineRule="auto"/>
        <w:rPr>
          <w:rFonts w:ascii="Comic Sans MS" w:hAnsi="Comic Sans MS"/>
          <w:sz w:val="20"/>
          <w:szCs w:val="20"/>
        </w:rPr>
      </w:pPr>
      <w:r w:rsidRPr="00EF7946">
        <w:rPr>
          <w:rFonts w:ascii="Comic Sans MS" w:hAnsi="Comic Sans MS"/>
          <w:b/>
          <w:color w:val="002060"/>
          <w:sz w:val="20"/>
          <w:szCs w:val="20"/>
        </w:rPr>
        <w:t>Matematik (Büyük Grup</w:t>
      </w:r>
      <w:r w:rsidR="00AE4894" w:rsidRPr="00EF7946">
        <w:rPr>
          <w:rFonts w:ascii="Comic Sans MS" w:hAnsi="Comic Sans MS"/>
          <w:b/>
          <w:color w:val="002060"/>
          <w:sz w:val="20"/>
          <w:szCs w:val="20"/>
        </w:rPr>
        <w:t>,</w:t>
      </w:r>
      <w:r w:rsidRPr="00EF7946">
        <w:rPr>
          <w:rFonts w:ascii="Comic Sans MS" w:hAnsi="Comic Sans MS"/>
          <w:b/>
          <w:color w:val="002060"/>
          <w:sz w:val="20"/>
          <w:szCs w:val="20"/>
        </w:rPr>
        <w:t xml:space="preserve"> Küçük </w:t>
      </w:r>
      <w:r w:rsidR="00AE4894" w:rsidRPr="00EF7946">
        <w:rPr>
          <w:rFonts w:ascii="Comic Sans MS" w:hAnsi="Comic Sans MS"/>
          <w:b/>
          <w:color w:val="002060"/>
          <w:sz w:val="20"/>
          <w:szCs w:val="20"/>
        </w:rPr>
        <w:t xml:space="preserve">ve Bireysel </w:t>
      </w:r>
      <w:r w:rsidRPr="00EF7946">
        <w:rPr>
          <w:rFonts w:ascii="Comic Sans MS" w:hAnsi="Comic Sans MS"/>
          <w:b/>
          <w:color w:val="002060"/>
          <w:sz w:val="20"/>
          <w:szCs w:val="20"/>
        </w:rPr>
        <w:t>Grup Etkinliği)</w:t>
      </w:r>
    </w:p>
    <w:p w14:paraId="07C99657" w14:textId="68AE6EA1" w:rsidR="009235B7" w:rsidRPr="00EF7946" w:rsidRDefault="00AE4894">
      <w:pPr>
        <w:spacing w:after="60" w:line="240" w:lineRule="auto"/>
        <w:rPr>
          <w:rFonts w:ascii="Comic Sans MS" w:hAnsi="Comic Sans MS"/>
          <w:sz w:val="20"/>
          <w:szCs w:val="20"/>
        </w:rPr>
      </w:pPr>
      <w:r w:rsidRPr="00EF7946">
        <w:rPr>
          <w:rFonts w:ascii="Comic Sans MS" w:hAnsi="Comic Sans MS"/>
          <w:bCs/>
          <w:color w:val="000000" w:themeColor="text1"/>
          <w:sz w:val="20"/>
          <w:szCs w:val="20"/>
        </w:rPr>
        <w:t xml:space="preserve">Sepette Ne </w:t>
      </w:r>
      <w:proofErr w:type="spellStart"/>
      <w:proofErr w:type="gramStart"/>
      <w:r w:rsidRPr="00EF7946">
        <w:rPr>
          <w:rFonts w:ascii="Comic Sans MS" w:hAnsi="Comic Sans MS"/>
          <w:bCs/>
          <w:color w:val="000000" w:themeColor="text1"/>
          <w:sz w:val="20"/>
          <w:szCs w:val="20"/>
        </w:rPr>
        <w:t>Var?etkinliği</w:t>
      </w:r>
      <w:proofErr w:type="spellEnd"/>
      <w:proofErr w:type="gramEnd"/>
      <w:r w:rsidRPr="00EF7946">
        <w:rPr>
          <w:rFonts w:ascii="Comic Sans MS" w:hAnsi="Comic Sans MS"/>
          <w:bCs/>
          <w:color w:val="000000" w:themeColor="text1"/>
          <w:sz w:val="20"/>
          <w:szCs w:val="20"/>
        </w:rPr>
        <w:t xml:space="preserve"> için ö</w:t>
      </w:r>
      <w:r w:rsidR="00EF7946" w:rsidRPr="00EF7946">
        <w:rPr>
          <w:rFonts w:ascii="Comic Sans MS" w:hAnsi="Comic Sans MS"/>
          <w:bCs/>
          <w:color w:val="000000" w:themeColor="text1"/>
          <w:sz w:val="20"/>
          <w:szCs w:val="20"/>
        </w:rPr>
        <w:t>ğretmen</w:t>
      </w:r>
      <w:r w:rsidR="00EF7946" w:rsidRPr="00EF7946">
        <w:rPr>
          <w:rFonts w:ascii="Comic Sans MS" w:hAnsi="Comic Sans MS"/>
          <w:color w:val="000000" w:themeColor="text1"/>
          <w:sz w:val="20"/>
          <w:szCs w:val="20"/>
        </w:rPr>
        <w:t xml:space="preserve"> </w:t>
      </w:r>
      <w:r w:rsidR="00EF7946" w:rsidRPr="00EF7946">
        <w:rPr>
          <w:rFonts w:ascii="Comic Sans MS" w:hAnsi="Comic Sans MS"/>
          <w:color w:val="000000"/>
          <w:sz w:val="20"/>
          <w:szCs w:val="20"/>
        </w:rPr>
        <w:t>aynı renk ve biçimde, büyüklükleri farklı iki topu önce aralarında boşluk olacak şekilde gösterir. “Hangisi daha büyük görünüyor? Yan yana getirince de öyle olacak mı?” diye sorar. Çocuklar tahminini söyler veya işaret eder. Toplar yan yana konur; çocuklar gördükleri sonuçla ilk tahminlerini karşılaştırır. Aynı işlem iki blok ve iki plastik tabakla tekrarlanır. İlk örneklerde renk ve tür aynı tutularak yalnızca büyüklüğe odaklanılır. Tahminin değişmesi doğal karşılanır. (MAB.4.a, E3.2)</w:t>
      </w:r>
    </w:p>
    <w:p w14:paraId="5B994066" w14:textId="6C9BBF52"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 xml:space="preserve">Her küçük gruba aynı türden bir büyük–küçük nesne çifti verilir. Çocuklar nesneleri yan yana getirir, büyük ve küçük olanı gösterir; “Bu top öteki toptan büyük.” gibi bir açıklama yapmaları desteklenir. Nesnelerin yerleri değiştirilerek yalnızca sağa ya da sola göre seçim yapmaları önlenir. Her çift karşılaştırıldıktan sonra büyük olan </w:t>
      </w:r>
      <w:r w:rsidRPr="00EF7946">
        <w:rPr>
          <w:rFonts w:ascii="Comic Sans MS" w:hAnsi="Comic Sans MS"/>
          <w:color w:val="000000"/>
          <w:sz w:val="20"/>
          <w:szCs w:val="20"/>
        </w:rPr>
        <w:lastRenderedPageBreak/>
        <w:t>büyük sepetin, küçük olan küçük sepetin yanına bırakılır. Çocuklar karşılaştırma ve yerleştirme görevlerini dönüşümlü üstlenir; arkadaşının kararını birlikte kontrol eder. Başka bir özellik ya da üçlü sıralama bu aşamada istenmez. (MAB.4.d, SDB2.2)</w:t>
      </w:r>
    </w:p>
    <w:p w14:paraId="74F4CF99" w14:textId="52E7A1A4" w:rsidR="009235B7" w:rsidRPr="00EF7946" w:rsidRDefault="00AE4894">
      <w:pPr>
        <w:spacing w:after="60" w:line="240" w:lineRule="auto"/>
        <w:rPr>
          <w:rFonts w:ascii="Comic Sans MS" w:hAnsi="Comic Sans MS"/>
          <w:sz w:val="20"/>
          <w:szCs w:val="20"/>
        </w:rPr>
      </w:pPr>
      <w:r w:rsidRPr="00EF7946">
        <w:rPr>
          <w:rFonts w:ascii="Comic Sans MS" w:hAnsi="Comic Sans MS"/>
          <w:bCs/>
          <w:color w:val="000000" w:themeColor="text1"/>
          <w:sz w:val="20"/>
          <w:szCs w:val="20"/>
        </w:rPr>
        <w:t>Daha sonra ö</w:t>
      </w:r>
      <w:r w:rsidR="00EF7946" w:rsidRPr="00EF7946">
        <w:rPr>
          <w:rFonts w:ascii="Comic Sans MS" w:hAnsi="Comic Sans MS"/>
          <w:bCs/>
          <w:color w:val="000000" w:themeColor="text1"/>
          <w:sz w:val="20"/>
          <w:szCs w:val="20"/>
        </w:rPr>
        <w:t>ğretmen</w:t>
      </w:r>
      <w:r w:rsidR="00EF7946" w:rsidRPr="00EF7946">
        <w:rPr>
          <w:rFonts w:ascii="Comic Sans MS" w:hAnsi="Comic Sans MS"/>
          <w:color w:val="000000" w:themeColor="text1"/>
          <w:sz w:val="20"/>
          <w:szCs w:val="20"/>
        </w:rPr>
        <w:t xml:space="preserve"> </w:t>
      </w:r>
      <w:r w:rsidR="00EF7946" w:rsidRPr="00EF7946">
        <w:rPr>
          <w:rFonts w:ascii="Comic Sans MS" w:hAnsi="Comic Sans MS"/>
          <w:color w:val="000000"/>
          <w:sz w:val="20"/>
          <w:szCs w:val="20"/>
        </w:rPr>
        <w:t>aynı renk ve biçimde, büyüklükleri belirgin biçimde farklı legoları çocuklara sunar. Bir büyük ve bir küçük legoyu yan yana getirerek büyüklüklerini karşılaştırmalarını ister. Ardından legoları soldan sağa “büyük–küçük–büyük–küçük” şeklinde dizer. Çocuklar her parçayı göstererek dizilişi birlikte söyler. “Sırada hangi büyüklükte lego olmalı?” sorusunun ardından çocuklar sırayla uygun legoyu seçerek örüntüyü devam ettirir. Daha sonra her çocuk kendi önünde legoları büyük–küçük sırasıyla dizer ve oluşturduğu örüntüyü sürdürür. Renk ve biçim aynı tutularak yalnızca büyüklüğe odaklanılır. (MAB.4.b)</w:t>
      </w:r>
    </w:p>
    <w:p w14:paraId="4A0D5582" w14:textId="36132009" w:rsidR="005A6D08"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Örüntü sürdürüldükten sonra öğretmen bir küçük legonun yerine büyük bir lego koyarak “büyük–küçük–büyük–büyük–büyük–küçük” dizilişini oluşturur. Çocuklar baştan başlayarak legoları inceler. “Büyükten sonra ne geliyordu? Hangi lego bu sıraya uymuyor? Neden?” sorularıyla kurala uymayan parçayı bulmaları ve “Burada küçük lego olmalı, büyük lego var.” gibi bir açıklama yapmaları desteklenir. Çocuklar uygun legoyu seçip hatalı parçayı değiştirir; düzeltilen örüntüyü birlikte yeniden söyler. Açıklamakta zorlanan çocuk hatalı parçayı ve yerine gelmesi gereken legoyu göstererek katılır; öğretmen gösterdiğini sözel olarak ifade eder. (MAB.4.c)</w:t>
      </w:r>
      <w:r w:rsidR="005A6D08" w:rsidRPr="00EF7946">
        <w:rPr>
          <w:rFonts w:ascii="Comic Sans MS" w:hAnsi="Comic Sans MS"/>
          <w:color w:val="000000"/>
          <w:sz w:val="20"/>
          <w:szCs w:val="20"/>
        </w:rPr>
        <w:t xml:space="preserve"> </w:t>
      </w:r>
      <w:hyperlink r:id="rId9">
        <w:r w:rsidR="005A6D08" w:rsidRPr="00EF7946">
          <w:rPr>
            <w:rFonts w:ascii="Comic Sans MS" w:hAnsi="Comic Sans MS"/>
            <w:color w:val="0563C1"/>
            <w:sz w:val="20"/>
            <w:szCs w:val="20"/>
            <w:u w:val="single"/>
          </w:rPr>
          <w:t xml:space="preserve">Kavramlar </w:t>
        </w:r>
        <w:proofErr w:type="gramStart"/>
        <w:r w:rsidR="005A6D08" w:rsidRPr="00EF7946">
          <w:rPr>
            <w:rFonts w:ascii="Comic Sans MS" w:hAnsi="Comic Sans MS"/>
            <w:color w:val="0563C1"/>
            <w:sz w:val="20"/>
            <w:szCs w:val="20"/>
            <w:u w:val="single"/>
          </w:rPr>
          <w:t>( Küçük</w:t>
        </w:r>
        <w:proofErr w:type="gramEnd"/>
        <w:r w:rsidR="005A6D08" w:rsidRPr="00EF7946">
          <w:rPr>
            <w:rFonts w:ascii="Comic Sans MS" w:hAnsi="Comic Sans MS"/>
            <w:color w:val="0563C1"/>
            <w:sz w:val="20"/>
            <w:szCs w:val="20"/>
            <w:u w:val="single"/>
          </w:rPr>
          <w:t>-Büyük)  Eğitici Video</w:t>
        </w:r>
      </w:hyperlink>
      <w:r w:rsidR="005A6D08" w:rsidRPr="00EF7946">
        <w:rPr>
          <w:rFonts w:ascii="Comic Sans MS" w:hAnsi="Comic Sans MS"/>
          <w:color w:val="0563C1"/>
          <w:sz w:val="20"/>
          <w:szCs w:val="20"/>
          <w:u w:val="single"/>
        </w:rPr>
        <w:t xml:space="preserve"> </w:t>
      </w:r>
      <w:r w:rsidR="005A6D08" w:rsidRPr="00EF7946">
        <w:rPr>
          <w:rFonts w:ascii="Comic Sans MS" w:hAnsi="Comic Sans MS"/>
          <w:sz w:val="20"/>
          <w:szCs w:val="20"/>
        </w:rPr>
        <w:t xml:space="preserve"> ve </w:t>
      </w:r>
      <w:hyperlink r:id="rId10">
        <w:r w:rsidR="005A6D08" w:rsidRPr="00EF7946">
          <w:rPr>
            <w:rFonts w:ascii="Comic Sans MS" w:hAnsi="Comic Sans MS"/>
            <w:color w:val="0563C1"/>
            <w:sz w:val="20"/>
            <w:szCs w:val="20"/>
            <w:u w:val="single"/>
          </w:rPr>
          <w:t>Dev Kovalar</w:t>
        </w:r>
      </w:hyperlink>
      <w:r w:rsidR="005A6D08" w:rsidRPr="00EF7946">
        <w:rPr>
          <w:rFonts w:ascii="Comic Sans MS" w:hAnsi="Comic Sans MS"/>
          <w:color w:val="000000"/>
          <w:sz w:val="20"/>
          <w:szCs w:val="20"/>
        </w:rPr>
        <w:t xml:space="preserve"> eğitici filmi izlenir.</w:t>
      </w:r>
    </w:p>
    <w:p w14:paraId="4AEEB91E" w14:textId="020B660B" w:rsidR="009235B7" w:rsidRPr="00CB549D" w:rsidRDefault="00EF7946">
      <w:pPr>
        <w:keepNext/>
        <w:spacing w:after="60" w:line="240" w:lineRule="auto"/>
        <w:rPr>
          <w:rFonts w:ascii="Comic Sans MS" w:hAnsi="Comic Sans MS"/>
          <w:color w:val="002060"/>
          <w:sz w:val="20"/>
          <w:szCs w:val="20"/>
        </w:rPr>
      </w:pPr>
      <w:r w:rsidRPr="00CB549D">
        <w:rPr>
          <w:rFonts w:ascii="Comic Sans MS" w:hAnsi="Comic Sans MS"/>
          <w:b/>
          <w:color w:val="002060"/>
          <w:sz w:val="20"/>
          <w:szCs w:val="20"/>
        </w:rPr>
        <w:t>Sanat ve Matematik (Bütünleştirilmiş Büyük Grup ve Bireysel Etkinlik)</w:t>
      </w:r>
    </w:p>
    <w:p w14:paraId="748B8823" w14:textId="57EFC43F" w:rsidR="00EF2ED7" w:rsidRPr="00EF2ED7" w:rsidRDefault="00EF2ED7" w:rsidP="00EF2ED7">
      <w:pPr>
        <w:suppressAutoHyphens w:val="0"/>
        <w:spacing w:after="100" w:afterAutospacing="1" w:line="240" w:lineRule="auto"/>
        <w:rPr>
          <w:rFonts w:ascii="Comic Sans MS" w:eastAsia="Times New Roman" w:hAnsi="Comic Sans MS"/>
          <w:sz w:val="20"/>
          <w:szCs w:val="20"/>
          <w:lang w:eastAsia="tr-TR"/>
        </w:rPr>
      </w:pPr>
      <w:r w:rsidRPr="00EF2ED7">
        <w:rPr>
          <w:rFonts w:ascii="Comic Sans MS" w:eastAsia="Times New Roman" w:hAnsi="Comic Sans MS"/>
          <w:sz w:val="20"/>
          <w:szCs w:val="20"/>
          <w:lang w:eastAsia="tr-TR"/>
        </w:rPr>
        <w:t>Öğretmen aynı biçimde, biri büyük diğeri küçük iki ayıcık görselini gösterir. Çocuklar ayıcıkları karşılaştırarak büyük ve küçük olanı belirtir. Ardından kendi ayıcıklarını boyayarak mı, kâğıt parçalarıyla kolaj yaparak mı tamamlamak istediklerine karar verir. Seçtikleri yönteme uygun pastel boya, renkli kâğıt ve yapıştırıcılarını alırlar. (SNAB.4.a, SNAB.4.b)</w:t>
      </w:r>
    </w:p>
    <w:p w14:paraId="27F29F0D" w14:textId="70D23360" w:rsidR="00EF2ED7" w:rsidRPr="00EF2ED7" w:rsidRDefault="00EF2ED7" w:rsidP="00EF2ED7">
      <w:pPr>
        <w:suppressAutoHyphens w:val="0"/>
        <w:spacing w:before="100" w:beforeAutospacing="1" w:after="100" w:afterAutospacing="1" w:line="240" w:lineRule="auto"/>
        <w:rPr>
          <w:rFonts w:ascii="Comic Sans MS" w:eastAsia="Times New Roman" w:hAnsi="Comic Sans MS"/>
          <w:sz w:val="20"/>
          <w:szCs w:val="20"/>
          <w:lang w:eastAsia="tr-TR"/>
        </w:rPr>
      </w:pPr>
      <w:r w:rsidRPr="00EF2ED7">
        <w:rPr>
          <w:rFonts w:ascii="Comic Sans MS" w:eastAsia="Times New Roman" w:hAnsi="Comic Sans MS"/>
          <w:sz w:val="20"/>
          <w:szCs w:val="20"/>
          <w:lang w:eastAsia="tr-TR"/>
        </w:rPr>
        <w:t>Her çocuğa üzerinde yan yana büyük ve küçük ayıcık bulunan bir çalışma kâğıdı verilir. Boyamayı seçen çocuklar ayıcıklarını istedikleri renklerle boyar. Kolajı seçenler renkli kâğıtları koparıp ayıcıkların üzerine yapıştırır. Çocuklar ayıcıklarına yüz ayrıntıları ekler; isterlerse çevrelerine minder veya oyuncak çizer. Öğretmen renk ve süsleme seçimlerini çocuklara bırakır; ihtiyaç duyanlara kâğıt koparma ve yapıştırmada destek olur. Çocuklar çalışmalarını tamamlamak için çaba gösterir ve sergilenmesine yardım eder. (SNAB.4.c, SNAB.4.ç, D3.4)</w:t>
      </w:r>
    </w:p>
    <w:p w14:paraId="21CC84C6" w14:textId="676882FA" w:rsidR="00EF2ED7" w:rsidRPr="00EF7946" w:rsidRDefault="00EF2ED7" w:rsidP="00EF7946">
      <w:pPr>
        <w:suppressAutoHyphens w:val="0"/>
        <w:spacing w:before="100" w:beforeAutospacing="1" w:after="0" w:line="240" w:lineRule="auto"/>
        <w:rPr>
          <w:rFonts w:ascii="Comic Sans MS" w:eastAsia="Times New Roman" w:hAnsi="Comic Sans MS"/>
          <w:sz w:val="20"/>
          <w:szCs w:val="20"/>
          <w:lang w:eastAsia="tr-TR"/>
        </w:rPr>
      </w:pPr>
      <w:r w:rsidRPr="00EF2ED7">
        <w:rPr>
          <w:rFonts w:ascii="Comic Sans MS" w:eastAsia="Times New Roman" w:hAnsi="Comic Sans MS"/>
          <w:sz w:val="20"/>
          <w:szCs w:val="20"/>
          <w:lang w:eastAsia="tr-TR"/>
        </w:rPr>
        <w:t>Çalışmalar tamamlandığında çocuklar kendi kâğıtlarındaki ayıcıkları inceler. “Büyük ayıcığı gösterir misin? Küçük ayıcık hangisi?” sorularına işaret ederek veya konuşarak yanıt verirler. İsteyen çocuk çalışmasını arkadaşlarına göstererek ayıcıklarını nasıl süslediğini anlatır. (MAB.4.d, OB4)</w:t>
      </w:r>
    </w:p>
    <w:p w14:paraId="130F0E8C" w14:textId="2F758C9C" w:rsidR="00F53098" w:rsidRPr="00EF7946" w:rsidRDefault="00EF7946" w:rsidP="00F53098">
      <w:pPr>
        <w:pStyle w:val="Standard"/>
        <w:widowControl/>
        <w:autoSpaceDE w:val="0"/>
        <w:spacing w:after="60"/>
        <w:rPr>
          <w:rFonts w:ascii="Comic Sans MS" w:eastAsia="Comic Sans MS" w:hAnsi="Comic Sans MS" w:cs="Comic Sans MS"/>
          <w:color w:val="000000"/>
          <w:sz w:val="20"/>
          <w:szCs w:val="20"/>
        </w:rPr>
      </w:pPr>
      <w:r w:rsidRPr="00EF7946">
        <w:rPr>
          <w:rFonts w:ascii="Comic Sans MS" w:hAnsi="Comic Sans MS"/>
          <w:noProof/>
          <w:sz w:val="20"/>
          <w:szCs w:val="20"/>
        </w:rPr>
        <w:drawing>
          <wp:anchor distT="0" distB="0" distL="114300" distR="114300" simplePos="0" relativeHeight="251658240" behindDoc="0" locked="0" layoutInCell="1" allowOverlap="1" wp14:anchorId="2F6AF598" wp14:editId="523D6A27">
            <wp:simplePos x="0" y="0"/>
            <wp:positionH relativeFrom="column">
              <wp:posOffset>4517390</wp:posOffset>
            </wp:positionH>
            <wp:positionV relativeFrom="paragraph">
              <wp:posOffset>108585</wp:posOffset>
            </wp:positionV>
            <wp:extent cx="1981200" cy="2788285"/>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1200" cy="2788285"/>
                    </a:xfrm>
                    <a:prstGeom prst="rect">
                      <a:avLst/>
                    </a:prstGeom>
                  </pic:spPr>
                </pic:pic>
              </a:graphicData>
            </a:graphic>
            <wp14:sizeRelH relativeFrom="page">
              <wp14:pctWidth>0</wp14:pctWidth>
            </wp14:sizeRelH>
            <wp14:sizeRelV relativeFrom="page">
              <wp14:pctHeight>0</wp14:pctHeight>
            </wp14:sizeRelV>
          </wp:anchor>
        </w:drawing>
      </w:r>
      <w:hyperlink r:id="rId12">
        <w:r w:rsidR="00F53098" w:rsidRPr="00EF7946">
          <w:rPr>
            <w:rFonts w:ascii="Comic Sans MS" w:hAnsi="Comic Sans MS"/>
            <w:color w:val="0563C1"/>
            <w:sz w:val="20"/>
            <w:szCs w:val="20"/>
            <w:u w:val="single"/>
          </w:rPr>
          <w:t>Deve Cüce Oyunu</w:t>
        </w:r>
      </w:hyperlink>
      <w:r w:rsidR="00F53098" w:rsidRPr="00EF7946">
        <w:rPr>
          <w:rFonts w:ascii="Comic Sans MS" w:hAnsi="Comic Sans MS"/>
          <w:color w:val="000000"/>
          <w:sz w:val="20"/>
          <w:szCs w:val="20"/>
        </w:rPr>
        <w:t xml:space="preserve"> için çocuklar yan yana dizilir; “cüce” denildiğinde çömelir, “deve” denildiğinde ayağa kalkar. Şaşıran çocuk hareketi yeniden deneyerek oyuna katılır. </w:t>
      </w:r>
      <w:r w:rsidR="00F53098" w:rsidRPr="00EF7946">
        <w:rPr>
          <w:rFonts w:ascii="Comic Sans MS" w:hAnsi="Comic Sans MS"/>
          <w:b/>
          <w:bCs/>
          <w:color w:val="000000"/>
          <w:sz w:val="20"/>
          <w:szCs w:val="20"/>
        </w:rPr>
        <w:t>Ardından “Maarifin Kalbinde Oyun” bülteninin Ekim bölümündeki “Söylenenin Tersini Yap!”</w:t>
      </w:r>
      <w:r w:rsidR="00F53098" w:rsidRPr="00EF7946">
        <w:rPr>
          <w:rFonts w:ascii="Comic Sans MS" w:hAnsi="Comic Sans MS"/>
          <w:color w:val="000000"/>
          <w:sz w:val="20"/>
          <w:szCs w:val="20"/>
        </w:rPr>
        <w:t xml:space="preserve"> oyunu kısa bir turla uyarlanır: “Çök!” denildiğinde ayağa kalkılır, “Kalk!” denildiğinde çökülür. Önce yavaş ve model olunarak oynanır; çocuklar elenmeden yeniden dener. (E2.5)</w:t>
      </w:r>
    </w:p>
    <w:p w14:paraId="694B0CE3" w14:textId="71472C11" w:rsidR="009235B7" w:rsidRPr="00EF7946" w:rsidRDefault="00EF7946" w:rsidP="00EF2ED7">
      <w:pPr>
        <w:keepNext/>
        <w:spacing w:after="60" w:line="240" w:lineRule="auto"/>
        <w:rPr>
          <w:rFonts w:ascii="Comic Sans MS" w:hAnsi="Comic Sans MS"/>
          <w:color w:val="000000"/>
          <w:sz w:val="20"/>
          <w:szCs w:val="20"/>
        </w:rPr>
      </w:pPr>
      <w:r w:rsidRPr="00EF7946">
        <w:rPr>
          <w:rFonts w:ascii="Comic Sans MS" w:hAnsi="Comic Sans MS"/>
          <w:b/>
          <w:color w:val="000000" w:themeColor="text1"/>
          <w:sz w:val="20"/>
          <w:szCs w:val="20"/>
        </w:rPr>
        <w:t>Çekirdek Kitap Çalışması</w:t>
      </w:r>
      <w:r w:rsidR="00EF2ED7" w:rsidRPr="00EF7946">
        <w:rPr>
          <w:rFonts w:ascii="Comic Sans MS" w:hAnsi="Comic Sans MS"/>
          <w:b/>
          <w:color w:val="000000" w:themeColor="text1"/>
          <w:sz w:val="20"/>
          <w:szCs w:val="20"/>
        </w:rPr>
        <w:t xml:space="preserve">: </w:t>
      </w:r>
      <w:r w:rsidRPr="00EF7946">
        <w:rPr>
          <w:rFonts w:ascii="Comic Sans MS" w:hAnsi="Comic Sans MS"/>
          <w:b/>
          <w:bCs/>
          <w:color w:val="000000"/>
          <w:sz w:val="20"/>
          <w:szCs w:val="20"/>
        </w:rPr>
        <w:t>Çekirdek 1 kitabında ‘Hangisi Büyük, Hangisi Küçük?’</w:t>
      </w:r>
      <w:r w:rsidRPr="00EF7946">
        <w:rPr>
          <w:rFonts w:ascii="Comic Sans MS" w:hAnsi="Comic Sans MS"/>
          <w:color w:val="000000"/>
          <w:sz w:val="20"/>
          <w:szCs w:val="20"/>
        </w:rPr>
        <w:t xml:space="preserve"> başlıklı sayfa açılır. Çocuklar görseldeki hayvanları inceler; adını bildiklerini söyler. Öğretmen her seferinde yalnızca bir çerçeveye dikkat çeker. Çocuklar aynı çerçevede bulunan iki hayvanın görseldeki büyüklüklerini karşılaştırır ve küçük olan hayvanı işaretler. Gerektiğinde diğer çerçeveler boş bir kâğıtla kapatılır. Resimlerdeki hayvanların birbirine göre büyüklükleri üzerinde durulur; hayvan adlarını bilmek çalışmanın ön koşulu yapılmaz. (MAB.4.d, OB4)</w:t>
      </w:r>
    </w:p>
    <w:p w14:paraId="527271AD" w14:textId="7995C00E" w:rsidR="00EF2ED7" w:rsidRPr="00EF7946" w:rsidRDefault="00EF2ED7" w:rsidP="00EF2ED7">
      <w:pPr>
        <w:spacing w:after="60" w:line="240" w:lineRule="auto"/>
        <w:rPr>
          <w:rFonts w:ascii="Comic Sans MS" w:hAnsi="Comic Sans MS"/>
          <w:color w:val="000000"/>
          <w:sz w:val="20"/>
          <w:szCs w:val="20"/>
        </w:rPr>
      </w:pPr>
      <w:r w:rsidRPr="00EF7946">
        <w:rPr>
          <w:rFonts w:ascii="Comic Sans MS" w:hAnsi="Comic Sans MS"/>
          <w:color w:val="000000"/>
          <w:sz w:val="20"/>
          <w:szCs w:val="20"/>
        </w:rPr>
        <w:t xml:space="preserve">Çocuklar çalışmalarını ve kişisel eşyalarını toplar. Ertesi gün yeniden görüşmek üzere </w:t>
      </w:r>
      <w:proofErr w:type="spellStart"/>
      <w:r w:rsidRPr="00EF7946">
        <w:rPr>
          <w:rFonts w:ascii="Comic Sans MS" w:hAnsi="Comic Sans MS"/>
          <w:color w:val="000000"/>
          <w:sz w:val="20"/>
          <w:szCs w:val="20"/>
        </w:rPr>
        <w:t>vedalaşılır</w:t>
      </w:r>
      <w:proofErr w:type="spellEnd"/>
      <w:r w:rsidRPr="00EF7946">
        <w:rPr>
          <w:rFonts w:ascii="Comic Sans MS" w:hAnsi="Comic Sans MS"/>
          <w:color w:val="000000"/>
          <w:sz w:val="20"/>
          <w:szCs w:val="20"/>
        </w:rPr>
        <w:t xml:space="preserve">; çocuklar aile bireylerine teslim edilir. </w:t>
      </w:r>
    </w:p>
    <w:p w14:paraId="7F3A4FB1" w14:textId="65F4BA05" w:rsidR="009235B7" w:rsidRPr="00EF7946" w:rsidRDefault="00EF7946">
      <w:pPr>
        <w:keepNext/>
        <w:spacing w:after="60" w:line="240" w:lineRule="auto"/>
        <w:rPr>
          <w:rFonts w:ascii="Comic Sans MS" w:hAnsi="Comic Sans MS"/>
          <w:b/>
          <w:color w:val="F85883"/>
          <w:sz w:val="20"/>
          <w:szCs w:val="20"/>
        </w:rPr>
      </w:pPr>
      <w:r w:rsidRPr="00EF7946">
        <w:rPr>
          <w:rFonts w:ascii="Comic Sans MS" w:hAnsi="Comic Sans MS"/>
          <w:b/>
          <w:color w:val="F85883"/>
          <w:sz w:val="20"/>
          <w:szCs w:val="20"/>
        </w:rPr>
        <w:t>Günü Değerlendirme</w:t>
      </w:r>
    </w:p>
    <w:p w14:paraId="4490114E" w14:textId="77777777" w:rsidR="00EF2ED7" w:rsidRPr="00EF7946" w:rsidRDefault="00EF2ED7" w:rsidP="00EF2ED7">
      <w:pPr>
        <w:keepNext/>
        <w:spacing w:after="60" w:line="240" w:lineRule="auto"/>
        <w:rPr>
          <w:rFonts w:ascii="Comic Sans MS" w:hAnsi="Comic Sans MS" w:cs="Comic Sans MS"/>
          <w:b/>
          <w:bCs/>
          <w:color w:val="ED7D31"/>
          <w:sz w:val="20"/>
          <w:szCs w:val="20"/>
        </w:rPr>
      </w:pPr>
      <w:r w:rsidRPr="00EF7946">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7B103F1F"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 Ayıcıkların örtülerini değiştirince ne oldu?</w:t>
      </w:r>
    </w:p>
    <w:p w14:paraId="395271FC"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 Bugün hangi etkinlikte kendini mutlu hissettin?</w:t>
      </w:r>
    </w:p>
    <w:p w14:paraId="2AEBB5C7"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 Büyük–küçük–büyük–küçük dizdiğimiz legolarda sıraya uymayan parçayı nasıl bulduk?</w:t>
      </w:r>
    </w:p>
    <w:p w14:paraId="2FA955FB"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lastRenderedPageBreak/>
        <w:t>• Evinde aynı türden büyük ve küçük hangi eşyalar var?</w:t>
      </w:r>
    </w:p>
    <w:p w14:paraId="0E544AFD"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color w:val="000000"/>
          <w:sz w:val="20"/>
          <w:szCs w:val="20"/>
        </w:rPr>
        <w:t>• Nesneleri karşılaştırırken neyi kolay yaptın, nerede yardım istedin?</w:t>
      </w:r>
    </w:p>
    <w:p w14:paraId="374D3DB5" w14:textId="10183CD5" w:rsidR="00CB549D" w:rsidRPr="00180AD9" w:rsidRDefault="00CB549D" w:rsidP="00CB549D">
      <w:pPr>
        <w:pStyle w:val="NormalWeb"/>
        <w:rPr>
          <w:rFonts w:ascii="Comic Sans MS" w:hAnsi="Comic Sans MS"/>
          <w:sz w:val="20"/>
          <w:szCs w:val="20"/>
          <w:lang w:eastAsia="tr-TR"/>
        </w:rPr>
      </w:pPr>
      <w:r w:rsidRPr="00180AD9">
        <w:rPr>
          <w:rFonts w:ascii="Comic Sans MS" w:hAnsi="Comic Sans MS"/>
          <w:b/>
          <w:color w:val="002060"/>
          <w:sz w:val="20"/>
          <w:szCs w:val="20"/>
        </w:rPr>
        <w:t xml:space="preserve">Genel Değerlendirme: </w:t>
      </w:r>
      <w:r w:rsidRPr="00180AD9">
        <w:rPr>
          <w:rFonts w:ascii="Comic Sans MS" w:hAnsi="Comic Sans MS"/>
          <w:sz w:val="20"/>
          <w:szCs w:val="20"/>
          <w:lang w:eastAsia="tr-TR"/>
        </w:rPr>
        <w:t>Çocukların büyük–küçük nesneleri karşılaştırma, tahminlerini kontrol etme, hikâyedeki olaylar hakkında çıkarım yapma ve sanat çalışmalarına katılım durumları değerlendirildi; bireysel destek ihtiyaçları gözden geçirildi. Kullanılan somut materyallerin, kısa yönergelerin ve model olmanın çocukların öğrenmesine katkısı değerlendirildi. Planın yaş grubuna uygunluğu, etkinlikler arasındaki bütünlük ve süre kullanımı gözden geçirilerek büyük–küçük kavramını günlük yaşamda pekiştiren çalışmalara devam edilmesi planlandı.</w:t>
      </w:r>
    </w:p>
    <w:p w14:paraId="36A860D7" w14:textId="2945242B" w:rsidR="009235B7" w:rsidRPr="00EF7946" w:rsidRDefault="00EF7946" w:rsidP="00CB549D">
      <w:pPr>
        <w:pStyle w:val="NormalWeb"/>
        <w:rPr>
          <w:rFonts w:ascii="Comic Sans MS" w:hAnsi="Comic Sans MS"/>
          <w:sz w:val="20"/>
          <w:szCs w:val="20"/>
        </w:rPr>
      </w:pPr>
      <w:r w:rsidRPr="00EF7946">
        <w:rPr>
          <w:rFonts w:ascii="Comic Sans MS" w:hAnsi="Comic Sans MS"/>
          <w:b/>
          <w:color w:val="F85883"/>
          <w:sz w:val="20"/>
          <w:szCs w:val="20"/>
        </w:rPr>
        <w:t>FARKLILAŞTIRMA</w:t>
      </w:r>
    </w:p>
    <w:p w14:paraId="7497E5F4"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b/>
          <w:bCs/>
          <w:color w:val="002060"/>
          <w:sz w:val="20"/>
          <w:szCs w:val="20"/>
        </w:rPr>
        <w:t>Zenginleştirme:</w:t>
      </w:r>
      <w:r w:rsidRPr="00EF7946">
        <w:rPr>
          <w:rFonts w:ascii="Comic Sans MS" w:hAnsi="Comic Sans MS"/>
          <w:color w:val="002060"/>
          <w:sz w:val="20"/>
          <w:szCs w:val="20"/>
        </w:rPr>
        <w:t xml:space="preserve"> </w:t>
      </w:r>
      <w:r w:rsidRPr="00EF7946">
        <w:rPr>
          <w:rFonts w:ascii="Comic Sans MS" w:hAnsi="Comic Sans MS"/>
          <w:color w:val="000000"/>
          <w:sz w:val="20"/>
          <w:szCs w:val="20"/>
        </w:rPr>
        <w:t>İkili karşılaştırmayı rahatça yapan çocuklara aynı türden üç farklı büyüklükte nesne sunulabilir. Ortadaki nesnenin birinden büyük, diğerinden küçük olduğu yeni ikili karşılaştırmalarla keşfettirilebilir. Hikâyede iki ayıcığı birlikte örtecek bir örtü düşünmeleri ve çözümünü oyuncaklarla denemeleri istenebilir. Sanat çalışmasına yeni büyük–küçük nesne çiftleri eklemeleri desteklenebilir. Büyük–küçük örüntüsünü bağımsız sürdüren çocuklardan bir parçayı değiştirerek arkadaşları için örüntüdeki hatayı bulma oyunu hazırlamaları istenebilir.</w:t>
      </w:r>
    </w:p>
    <w:p w14:paraId="025DB748" w14:textId="77777777" w:rsidR="009235B7" w:rsidRPr="00EF7946" w:rsidRDefault="00EF7946">
      <w:pPr>
        <w:spacing w:after="60" w:line="240" w:lineRule="auto"/>
        <w:rPr>
          <w:rFonts w:ascii="Comic Sans MS" w:hAnsi="Comic Sans MS"/>
          <w:sz w:val="20"/>
          <w:szCs w:val="20"/>
        </w:rPr>
      </w:pPr>
      <w:r w:rsidRPr="00EF7946">
        <w:rPr>
          <w:rFonts w:ascii="Comic Sans MS" w:hAnsi="Comic Sans MS"/>
          <w:b/>
          <w:bCs/>
          <w:color w:val="002060"/>
          <w:sz w:val="20"/>
          <w:szCs w:val="20"/>
        </w:rPr>
        <w:t>Destekleme:</w:t>
      </w:r>
      <w:r w:rsidRPr="00EF7946">
        <w:rPr>
          <w:rFonts w:ascii="Comic Sans MS" w:hAnsi="Comic Sans MS"/>
          <w:color w:val="002060"/>
          <w:sz w:val="20"/>
          <w:szCs w:val="20"/>
        </w:rPr>
        <w:t xml:space="preserve"> </w:t>
      </w:r>
      <w:r w:rsidRPr="00EF7946">
        <w:rPr>
          <w:rFonts w:ascii="Comic Sans MS" w:hAnsi="Comic Sans MS"/>
          <w:color w:val="000000"/>
          <w:sz w:val="20"/>
          <w:szCs w:val="20"/>
        </w:rPr>
        <w:t>Büyüklük farkı belirgin, aynı renk ve biçimde iki nesne kullanılabilir. Tahmin ve sonuç konuşulurken çocuk sözel yanıt yerine nesneyi gösterebilir. Hikâye oyuncaklarla kısa bölümlerde yeniden canlandırılabilir. Kolaj için kavraması kolay büyük parçalar ve yapıştırıcı çubuğu sunulabilir; kâğıt kaymayan altlıkla sabitlenebilir. Örtüyü Bul oyununda oyuncaklar yakına konularak taşıma mesafesi kısaltılabilir. Kitap çalışmasında tek çerçeve açık bırakılarak birlikte karşılaştırma yapılabilir. Lego örüntüsünde büyük–küçük ikilisi model olarak bırakılabilir; çocuk sıradaki parça için sunulan bir büyük ve bir küçük lego arasından seçim yapabilir. Hata bulma sırasında legolar tek tek gösterilip diziliş birlikte söylenebilir.</w:t>
      </w:r>
    </w:p>
    <w:p w14:paraId="604CFF86" w14:textId="77777777" w:rsidR="009235B7" w:rsidRPr="00EF7946" w:rsidRDefault="00EF7946">
      <w:pPr>
        <w:pStyle w:val="Balk1"/>
        <w:spacing w:after="60" w:line="240" w:lineRule="auto"/>
        <w:rPr>
          <w:rFonts w:ascii="Comic Sans MS" w:hAnsi="Comic Sans MS"/>
          <w:sz w:val="20"/>
          <w:szCs w:val="20"/>
        </w:rPr>
      </w:pPr>
      <w:r w:rsidRPr="00EF7946">
        <w:rPr>
          <w:rFonts w:ascii="Comic Sans MS" w:hAnsi="Comic Sans MS"/>
          <w:b/>
          <w:color w:val="F85883"/>
          <w:sz w:val="20"/>
          <w:szCs w:val="20"/>
        </w:rPr>
        <w:t>AİLE/TOPLUM KATILIMI</w:t>
      </w:r>
    </w:p>
    <w:p w14:paraId="2E3FB67E" w14:textId="163287D2" w:rsidR="00F53098" w:rsidRPr="00EF7946" w:rsidRDefault="00EF7946">
      <w:pPr>
        <w:spacing w:after="60" w:line="240" w:lineRule="auto"/>
        <w:rPr>
          <w:rFonts w:ascii="Comic Sans MS" w:hAnsi="Comic Sans MS"/>
          <w:color w:val="002060"/>
          <w:sz w:val="20"/>
          <w:szCs w:val="20"/>
        </w:rPr>
      </w:pPr>
      <w:r w:rsidRPr="00EF7946">
        <w:rPr>
          <w:rFonts w:ascii="Comic Sans MS" w:hAnsi="Comic Sans MS"/>
          <w:b/>
          <w:bCs/>
          <w:color w:val="002060"/>
          <w:sz w:val="20"/>
          <w:szCs w:val="20"/>
        </w:rPr>
        <w:t xml:space="preserve">Aile </w:t>
      </w:r>
      <w:r w:rsidR="00F53098" w:rsidRPr="00EF7946">
        <w:rPr>
          <w:rFonts w:ascii="Comic Sans MS" w:hAnsi="Comic Sans MS"/>
          <w:b/>
          <w:bCs/>
          <w:color w:val="002060"/>
          <w:sz w:val="20"/>
          <w:szCs w:val="20"/>
        </w:rPr>
        <w:t>Katılımı</w:t>
      </w:r>
      <w:r w:rsidRPr="00EF7946">
        <w:rPr>
          <w:rFonts w:ascii="Comic Sans MS" w:hAnsi="Comic Sans MS"/>
          <w:b/>
          <w:bCs/>
          <w:color w:val="002060"/>
          <w:sz w:val="20"/>
          <w:szCs w:val="20"/>
        </w:rPr>
        <w:t>:</w:t>
      </w:r>
      <w:r w:rsidRPr="00EF7946">
        <w:rPr>
          <w:rFonts w:ascii="Comic Sans MS" w:hAnsi="Comic Sans MS"/>
          <w:color w:val="002060"/>
          <w:sz w:val="20"/>
          <w:szCs w:val="20"/>
        </w:rPr>
        <w:t xml:space="preserve"> </w:t>
      </w:r>
      <w:r w:rsidR="00F53098" w:rsidRPr="00EF7946">
        <w:rPr>
          <w:rFonts w:ascii="Comic Sans MS" w:hAnsi="Comic Sans MS"/>
          <w:color w:val="000000" w:themeColor="text1"/>
          <w:sz w:val="20"/>
          <w:szCs w:val="20"/>
        </w:rPr>
        <w:t>Okulda öğrenilen konu hakkında bilgi verilir.</w:t>
      </w:r>
    </w:p>
    <w:p w14:paraId="5EF034AE" w14:textId="77777777" w:rsidR="00CB549D" w:rsidRPr="00180AD9" w:rsidRDefault="00CB549D" w:rsidP="00CB549D">
      <w:pPr>
        <w:suppressAutoHyphens w:val="0"/>
        <w:spacing w:after="0" w:line="240" w:lineRule="auto"/>
        <w:rPr>
          <w:rFonts w:ascii="Comic Sans MS" w:eastAsia="Times New Roman" w:hAnsi="Comic Sans MS"/>
          <w:b/>
          <w:bCs/>
          <w:color w:val="002060"/>
          <w:sz w:val="20"/>
          <w:szCs w:val="20"/>
          <w:lang w:eastAsia="tr-TR"/>
        </w:rPr>
      </w:pPr>
      <w:r w:rsidRPr="00180AD9">
        <w:rPr>
          <w:rFonts w:ascii="Comic Sans MS" w:eastAsia="Times New Roman" w:hAnsi="Comic Sans MS"/>
          <w:b/>
          <w:bCs/>
          <w:color w:val="002060"/>
          <w:sz w:val="20"/>
          <w:szCs w:val="20"/>
          <w:lang w:eastAsia="tr-TR"/>
        </w:rPr>
        <w:t>AİLEYE BİLGİ NOTU</w:t>
      </w:r>
    </w:p>
    <w:p w14:paraId="4021EDD3" w14:textId="77777777" w:rsidR="00CB549D" w:rsidRPr="00180AD9" w:rsidRDefault="00CB549D"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Sevgili Ailemiz,</w:t>
      </w:r>
    </w:p>
    <w:p w14:paraId="70AD96BC" w14:textId="77777777" w:rsidR="00CB549D" w:rsidRPr="00180AD9" w:rsidRDefault="00CB549D"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Çocuğunuzla evinizde aynı türden, farklı büyüklükte iki eşya bulun. İki plastik tabak, iki oyuncak top veya iki oyuncak ayı kullanabilirsiniz.</w:t>
      </w:r>
    </w:p>
    <w:p w14:paraId="4E7C9764" w14:textId="77777777" w:rsidR="00CB549D" w:rsidRPr="00180AD9" w:rsidRDefault="00CB549D"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“Sence hangisi daha büyük?” diye sorarak tahminini dinleyin. Ardından eşyaları yan yana koyup büyük ve küçük olanı göstermesini isteyin. Eşyaların yerlerini değiştirerek “Şimdi hangisi daha büyük?” diye sorun. Nasıl karar verdiğini kendi sözleriyle veya işaret ederek anlatmasına fırsat verin.</w:t>
      </w:r>
    </w:p>
    <w:p w14:paraId="1CC8C327" w14:textId="77777777" w:rsidR="00CB549D" w:rsidRPr="00180AD9" w:rsidRDefault="00CB549D"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Yanıtı hemen söylemeyin; denemesi ve keşfetmesi için zaman tanıyın. Birkaç dakikalık bu oyun, gözlem yapma, karşılaştırma ve düşüncelerini ifade etme becerilerini destekler.</w:t>
      </w:r>
    </w:p>
    <w:p w14:paraId="5CF37141" w14:textId="77777777" w:rsidR="00CB549D" w:rsidRPr="00180AD9" w:rsidRDefault="00CB549D"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İlginiz ve desteğiniz için teşekkür ederiz.</w:t>
      </w:r>
    </w:p>
    <w:p w14:paraId="024CAC66" w14:textId="77777777" w:rsidR="00CB549D" w:rsidRPr="00180AD9" w:rsidRDefault="00CB549D" w:rsidP="00CB549D">
      <w:pPr>
        <w:suppressAutoHyphens w:val="0"/>
        <w:spacing w:after="100" w:afterAutospacing="1"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Sınıf Öğretmeni</w:t>
      </w:r>
    </w:p>
    <w:p w14:paraId="11FF8304" w14:textId="4D963C10" w:rsidR="009235B7" w:rsidRPr="00EF7946" w:rsidRDefault="00EF7946">
      <w:pPr>
        <w:spacing w:after="60" w:line="240" w:lineRule="auto"/>
        <w:rPr>
          <w:rFonts w:ascii="Comic Sans MS" w:hAnsi="Comic Sans MS"/>
          <w:b/>
          <w:bCs/>
          <w:color w:val="002060"/>
          <w:sz w:val="20"/>
          <w:szCs w:val="20"/>
        </w:rPr>
      </w:pPr>
      <w:r w:rsidRPr="00EF7946">
        <w:rPr>
          <w:rFonts w:ascii="Comic Sans MS" w:hAnsi="Comic Sans MS"/>
          <w:b/>
          <w:bCs/>
          <w:color w:val="002060"/>
          <w:sz w:val="20"/>
          <w:szCs w:val="20"/>
        </w:rPr>
        <w:t xml:space="preserve">Toplum Katılımı: </w:t>
      </w:r>
    </w:p>
    <w:p w14:paraId="1251F1B8" w14:textId="77777777" w:rsidR="009235B7" w:rsidRPr="00EF7946" w:rsidRDefault="00EF7946">
      <w:pPr>
        <w:pStyle w:val="Balk1"/>
        <w:spacing w:after="60" w:line="240" w:lineRule="auto"/>
        <w:rPr>
          <w:rFonts w:ascii="Comic Sans MS" w:hAnsi="Comic Sans MS"/>
          <w:sz w:val="20"/>
          <w:szCs w:val="20"/>
        </w:rPr>
      </w:pPr>
      <w:r w:rsidRPr="00EF7946">
        <w:rPr>
          <w:rFonts w:ascii="Comic Sans MS" w:hAnsi="Comic Sans MS"/>
          <w:b/>
          <w:color w:val="F85883"/>
          <w:sz w:val="20"/>
          <w:szCs w:val="20"/>
        </w:rPr>
        <w:t>ALTERNATİF LİNKLER/ÖNERİLER</w:t>
      </w:r>
    </w:p>
    <w:p w14:paraId="48194104" w14:textId="77777777" w:rsidR="009235B7" w:rsidRPr="00EF7946" w:rsidRDefault="00CB549D">
      <w:pPr>
        <w:spacing w:after="60" w:line="240" w:lineRule="auto"/>
        <w:rPr>
          <w:rFonts w:ascii="Comic Sans MS" w:hAnsi="Comic Sans MS"/>
          <w:sz w:val="20"/>
          <w:szCs w:val="20"/>
        </w:rPr>
      </w:pPr>
      <w:hyperlink r:id="rId13">
        <w:r w:rsidR="00EF7946" w:rsidRPr="00EF7946">
          <w:rPr>
            <w:rFonts w:ascii="Comic Sans MS" w:hAnsi="Comic Sans MS"/>
            <w:color w:val="0563C1"/>
            <w:sz w:val="20"/>
            <w:szCs w:val="20"/>
            <w:u w:val="single"/>
          </w:rPr>
          <w:t>Küçük Kurbağa Şarkısı</w:t>
        </w:r>
      </w:hyperlink>
    </w:p>
    <w:p w14:paraId="66C55ACF" w14:textId="77777777" w:rsidR="009235B7" w:rsidRPr="00EF7946" w:rsidRDefault="00CB549D">
      <w:pPr>
        <w:spacing w:after="60" w:line="240" w:lineRule="auto"/>
        <w:rPr>
          <w:rFonts w:ascii="Comic Sans MS" w:hAnsi="Comic Sans MS"/>
          <w:sz w:val="20"/>
          <w:szCs w:val="20"/>
        </w:rPr>
      </w:pPr>
      <w:hyperlink r:id="rId14">
        <w:r w:rsidR="00EF7946" w:rsidRPr="00EF7946">
          <w:rPr>
            <w:rFonts w:ascii="Comic Sans MS" w:hAnsi="Comic Sans MS"/>
            <w:color w:val="0563C1"/>
            <w:sz w:val="20"/>
            <w:szCs w:val="20"/>
            <w:u w:val="single"/>
          </w:rPr>
          <w:t>Büyük Fil Küçük Karınca Parmak Oyunu</w:t>
        </w:r>
      </w:hyperlink>
    </w:p>
    <w:p w14:paraId="3C39A784" w14:textId="77777777" w:rsidR="009235B7" w:rsidRPr="00EF7946" w:rsidRDefault="00CB549D">
      <w:pPr>
        <w:spacing w:after="60" w:line="240" w:lineRule="auto"/>
        <w:rPr>
          <w:rFonts w:ascii="Comic Sans MS" w:hAnsi="Comic Sans MS"/>
          <w:sz w:val="20"/>
          <w:szCs w:val="20"/>
        </w:rPr>
      </w:pPr>
      <w:hyperlink r:id="rId15">
        <w:r w:rsidR="00EF7946" w:rsidRPr="00EF7946">
          <w:rPr>
            <w:rFonts w:ascii="Comic Sans MS" w:hAnsi="Comic Sans MS"/>
            <w:color w:val="0563C1"/>
            <w:sz w:val="20"/>
            <w:szCs w:val="20"/>
            <w:u w:val="single"/>
          </w:rPr>
          <w:t>Küçük ve Büyük Kurbağa Piknikte Masalı ve Çocuk Şarkısı</w:t>
        </w:r>
      </w:hyperlink>
    </w:p>
    <w:p w14:paraId="4215E6ED" w14:textId="77777777" w:rsidR="009235B7" w:rsidRPr="00EF7946" w:rsidRDefault="00CB549D">
      <w:pPr>
        <w:spacing w:after="60" w:line="240" w:lineRule="auto"/>
        <w:rPr>
          <w:rFonts w:ascii="Comic Sans MS" w:hAnsi="Comic Sans MS"/>
          <w:sz w:val="20"/>
          <w:szCs w:val="20"/>
        </w:rPr>
      </w:pPr>
      <w:hyperlink r:id="rId16">
        <w:r w:rsidR="00EF7946" w:rsidRPr="00EF7946">
          <w:rPr>
            <w:rFonts w:ascii="Comic Sans MS" w:hAnsi="Comic Sans MS"/>
            <w:color w:val="0563C1"/>
            <w:sz w:val="20"/>
            <w:szCs w:val="20"/>
            <w:u w:val="single"/>
          </w:rPr>
          <w:t>Büyük Küçük Kavramı Etkinliği</w:t>
        </w:r>
      </w:hyperlink>
    </w:p>
    <w:p w14:paraId="23C9CE29" w14:textId="77777777" w:rsidR="009235B7" w:rsidRPr="00EF7946" w:rsidRDefault="00CB549D">
      <w:pPr>
        <w:spacing w:after="60" w:line="240" w:lineRule="auto"/>
        <w:rPr>
          <w:rFonts w:ascii="Comic Sans MS" w:hAnsi="Comic Sans MS"/>
          <w:sz w:val="20"/>
          <w:szCs w:val="20"/>
        </w:rPr>
      </w:pPr>
      <w:hyperlink r:id="rId17">
        <w:r w:rsidR="00EF7946" w:rsidRPr="00EF7946">
          <w:rPr>
            <w:rFonts w:ascii="Comic Sans MS" w:hAnsi="Comic Sans MS"/>
            <w:color w:val="0563C1"/>
            <w:sz w:val="20"/>
            <w:szCs w:val="20"/>
            <w:u w:val="single"/>
          </w:rPr>
          <w:t>Büyük / Küçük Kavramları Eğitici Film</w:t>
        </w:r>
      </w:hyperlink>
    </w:p>
    <w:p w14:paraId="0FF6B711" w14:textId="0B22AFDD" w:rsidR="009235B7" w:rsidRDefault="00CB549D">
      <w:pPr>
        <w:spacing w:after="60" w:line="240" w:lineRule="auto"/>
        <w:rPr>
          <w:rFonts w:ascii="Comic Sans MS" w:hAnsi="Comic Sans MS"/>
          <w:color w:val="0563C1"/>
          <w:sz w:val="20"/>
          <w:szCs w:val="20"/>
          <w:u w:val="single"/>
        </w:rPr>
      </w:pPr>
      <w:hyperlink r:id="rId18">
        <w:r w:rsidR="00EF7946" w:rsidRPr="00EF7946">
          <w:rPr>
            <w:rFonts w:ascii="Comic Sans MS" w:hAnsi="Comic Sans MS"/>
            <w:color w:val="0563C1"/>
            <w:sz w:val="20"/>
            <w:szCs w:val="20"/>
            <w:u w:val="single"/>
          </w:rPr>
          <w:t>Renkli Çoraplar Hikâyesi</w:t>
        </w:r>
      </w:hyperlink>
    </w:p>
    <w:p w14:paraId="3390CF83" w14:textId="77777777" w:rsidR="00CB549D" w:rsidRPr="00180AD9" w:rsidRDefault="00CB549D" w:rsidP="00CB549D">
      <w:pPr>
        <w:spacing w:after="0" w:line="240" w:lineRule="auto"/>
        <w:rPr>
          <w:rFonts w:ascii="Comic Sans MS" w:hAnsi="Comic Sans MS"/>
          <w:sz w:val="20"/>
          <w:szCs w:val="20"/>
        </w:rPr>
      </w:pPr>
      <w:hyperlink r:id="rId19" w:history="1">
        <w:r w:rsidRPr="00180AD9">
          <w:rPr>
            <w:rStyle w:val="Kpr"/>
            <w:rFonts w:ascii="Comic Sans MS" w:hAnsi="Comic Sans MS"/>
            <w:sz w:val="20"/>
            <w:szCs w:val="20"/>
            <w:shd w:val="clear" w:color="auto" w:fill="FFFFFF"/>
          </w:rPr>
          <w:t>İki Ayıcık ve Yuvarlanan Elmalar Hikayesi</w:t>
        </w:r>
      </w:hyperlink>
    </w:p>
    <w:p w14:paraId="4CC16D74" w14:textId="77777777" w:rsidR="00CB549D" w:rsidRPr="00EF7946" w:rsidRDefault="00CB549D">
      <w:pPr>
        <w:spacing w:after="60" w:line="240" w:lineRule="auto"/>
        <w:rPr>
          <w:rFonts w:ascii="Comic Sans MS" w:hAnsi="Comic Sans MS"/>
          <w:sz w:val="20"/>
          <w:szCs w:val="20"/>
        </w:rPr>
      </w:pPr>
    </w:p>
    <w:p w14:paraId="0EF87872" w14:textId="77777777" w:rsidR="00EF7946" w:rsidRDefault="00EF7946">
      <w:pPr>
        <w:spacing w:after="60" w:line="240" w:lineRule="auto"/>
        <w:rPr>
          <w:rFonts w:ascii="Comic Sans MS" w:hAnsi="Comic Sans MS"/>
          <w:color w:val="000000"/>
          <w:sz w:val="20"/>
          <w:szCs w:val="20"/>
        </w:rPr>
      </w:pPr>
    </w:p>
    <w:p w14:paraId="06D9B530" w14:textId="3D0434B8" w:rsidR="009235B7" w:rsidRPr="00EF7946" w:rsidRDefault="00EF7946" w:rsidP="00EF7946">
      <w:pPr>
        <w:spacing w:after="60" w:line="240" w:lineRule="auto"/>
        <w:ind w:left="-284"/>
        <w:rPr>
          <w:rFonts w:ascii="Comic Sans MS" w:hAnsi="Comic Sans MS"/>
          <w:sz w:val="20"/>
          <w:szCs w:val="20"/>
        </w:rPr>
      </w:pPr>
      <w:r w:rsidRPr="00EF7946">
        <w:rPr>
          <w:rFonts w:ascii="Comic Sans MS" w:hAnsi="Comic Sans MS"/>
          <w:color w:val="000000"/>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EF7946">
        <w:rPr>
          <w:rFonts w:ascii="Comic Sans MS" w:hAnsi="Comic Sans MS"/>
          <w:noProof/>
          <w:sz w:val="20"/>
          <w:szCs w:val="20"/>
        </w:rPr>
        <w:t xml:space="preserve"> </w:t>
      </w:r>
      <w:r w:rsidRPr="00CE2F04">
        <w:rPr>
          <w:rFonts w:ascii="Comic Sans MS" w:hAnsi="Comic Sans MS"/>
          <w:noProof/>
          <w:sz w:val="20"/>
          <w:szCs w:val="20"/>
        </w:rPr>
        <w:drawing>
          <wp:inline distT="0" distB="0" distL="0" distR="0" wp14:anchorId="2EBF81E2" wp14:editId="03E6818A">
            <wp:extent cx="438150" cy="2190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637E3392" w14:textId="77777777" w:rsidR="005A6D08" w:rsidRPr="00EF7946" w:rsidRDefault="005A6D08">
      <w:pPr>
        <w:spacing w:after="60" w:line="240" w:lineRule="auto"/>
        <w:rPr>
          <w:rFonts w:ascii="Comic Sans MS" w:hAnsi="Comic Sans MS"/>
          <w:sz w:val="20"/>
          <w:szCs w:val="20"/>
        </w:rPr>
      </w:pPr>
    </w:p>
    <w:sectPr w:rsidR="005A6D08" w:rsidRPr="00EF7946" w:rsidSect="008B69F4">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637E8"/>
    <w:rsid w:val="00073259"/>
    <w:rsid w:val="000C6767"/>
    <w:rsid w:val="000E455D"/>
    <w:rsid w:val="0013138A"/>
    <w:rsid w:val="00195702"/>
    <w:rsid w:val="002204EE"/>
    <w:rsid w:val="00222473"/>
    <w:rsid w:val="0024726E"/>
    <w:rsid w:val="00275A8B"/>
    <w:rsid w:val="002824F7"/>
    <w:rsid w:val="002842CE"/>
    <w:rsid w:val="002B0245"/>
    <w:rsid w:val="003265A7"/>
    <w:rsid w:val="00332F65"/>
    <w:rsid w:val="003370EE"/>
    <w:rsid w:val="00367561"/>
    <w:rsid w:val="003E5DF5"/>
    <w:rsid w:val="003F5B0F"/>
    <w:rsid w:val="00400A48"/>
    <w:rsid w:val="004605D6"/>
    <w:rsid w:val="004910B3"/>
    <w:rsid w:val="004A3505"/>
    <w:rsid w:val="004F1978"/>
    <w:rsid w:val="005219BF"/>
    <w:rsid w:val="005A6D08"/>
    <w:rsid w:val="005B3B43"/>
    <w:rsid w:val="005D0D1A"/>
    <w:rsid w:val="005D5492"/>
    <w:rsid w:val="00686015"/>
    <w:rsid w:val="006D7141"/>
    <w:rsid w:val="00705477"/>
    <w:rsid w:val="007B7497"/>
    <w:rsid w:val="007C3B9F"/>
    <w:rsid w:val="007E0F2A"/>
    <w:rsid w:val="008B69F4"/>
    <w:rsid w:val="008C049B"/>
    <w:rsid w:val="008F1CDB"/>
    <w:rsid w:val="008F351A"/>
    <w:rsid w:val="009235B7"/>
    <w:rsid w:val="00962670"/>
    <w:rsid w:val="009665C2"/>
    <w:rsid w:val="0099149E"/>
    <w:rsid w:val="009E14D5"/>
    <w:rsid w:val="00A12AD9"/>
    <w:rsid w:val="00A87923"/>
    <w:rsid w:val="00AB3B14"/>
    <w:rsid w:val="00AE4894"/>
    <w:rsid w:val="00AF43A8"/>
    <w:rsid w:val="00B079A8"/>
    <w:rsid w:val="00B1379D"/>
    <w:rsid w:val="00B55038"/>
    <w:rsid w:val="00BC41C9"/>
    <w:rsid w:val="00BE6124"/>
    <w:rsid w:val="00C30DCD"/>
    <w:rsid w:val="00C656CD"/>
    <w:rsid w:val="00C7731F"/>
    <w:rsid w:val="00CA58DC"/>
    <w:rsid w:val="00CB549D"/>
    <w:rsid w:val="00CC3E9C"/>
    <w:rsid w:val="00CC5255"/>
    <w:rsid w:val="00D71AFD"/>
    <w:rsid w:val="00D93647"/>
    <w:rsid w:val="00E5122D"/>
    <w:rsid w:val="00E60B4C"/>
    <w:rsid w:val="00ED2359"/>
    <w:rsid w:val="00EF2ED7"/>
    <w:rsid w:val="00EF7676"/>
    <w:rsid w:val="00EF7946"/>
    <w:rsid w:val="00F42322"/>
    <w:rsid w:val="00F53098"/>
    <w:rsid w:val="00F636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A32FB"/>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77542416">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173108766">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iki-ayicigin-ortusu-hikayesi/" TargetMode="External"/><Relationship Id="rId13" Type="http://schemas.openxmlformats.org/officeDocument/2006/relationships/hyperlink" Target="https://www.anneninokulu.com/kucuk-kurbaga-sarkisi-alpi-ve-arkadaslari/" TargetMode="External"/><Relationship Id="rId18" Type="http://schemas.openxmlformats.org/officeDocument/2006/relationships/hyperlink" Target="https://www.anneninokulu.com/renkli-coraplar-hikayesi/"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deve-cuce-oyunu/" TargetMode="External"/><Relationship Id="rId17" Type="http://schemas.openxmlformats.org/officeDocument/2006/relationships/hyperlink" Target="https://www.anneninokulu.com/buyuk-kucuk-kavramlari-egitici-film/" TargetMode="External"/><Relationship Id="rId2" Type="http://schemas.openxmlformats.org/officeDocument/2006/relationships/styles" Target="styles.xml"/><Relationship Id="rId16" Type="http://schemas.openxmlformats.org/officeDocument/2006/relationships/hyperlink" Target="https://www.anneninokulu.com/buyuk-kucuk-kavrami-etkinligi/"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hyperlink" Target="https://www.anneninokulu.com/buyuk-kucuk-kavrami-flash-kartlari-ve-slayt-gosterisi/" TargetMode="External"/><Relationship Id="rId11" Type="http://schemas.openxmlformats.org/officeDocument/2006/relationships/image" Target="media/image1.png"/><Relationship Id="rId5" Type="http://schemas.openxmlformats.org/officeDocument/2006/relationships/hyperlink" Target="https://www.anneninokulu.com/deve-cuce-sabah-sporu/" TargetMode="External"/><Relationship Id="rId15" Type="http://schemas.openxmlformats.org/officeDocument/2006/relationships/hyperlink" Target="https://www.anneninokulu.com/kucuk-ve-buyuk-kurbaga-piknikte-masali-ve-cocuk-sarkisi/" TargetMode="External"/><Relationship Id="rId10" Type="http://schemas.openxmlformats.org/officeDocument/2006/relationships/hyperlink" Target="https://www.anneninokulu.com/kare-takimi-dev-kovalar-egitici-film/" TargetMode="External"/><Relationship Id="rId19" Type="http://schemas.openxmlformats.org/officeDocument/2006/relationships/hyperlink" Target="https://www.anneninokulu.com/iki-ayicik-ve-yuvarlanan-elmalar-hikayesi/" TargetMode="External"/><Relationship Id="rId4" Type="http://schemas.openxmlformats.org/officeDocument/2006/relationships/webSettings" Target="webSettings.xml"/><Relationship Id="rId9" Type="http://schemas.openxmlformats.org/officeDocument/2006/relationships/hyperlink" Target="https://www.anneninokulu.com/kavramlar-kucuk-buyuk-egitici-video/" TargetMode="External"/><Relationship Id="rId14" Type="http://schemas.openxmlformats.org/officeDocument/2006/relationships/hyperlink" Target="https://www.anneninokulu.com/buyuk-fil-kucuk-karinca-parmak-oyunu/"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2359</Words>
  <Characters>13447</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2</cp:revision>
  <cp:lastPrinted>2026-09-27T12:52:00Z</cp:lastPrinted>
  <dcterms:created xsi:type="dcterms:W3CDTF">2026-09-27T22:17:00Z</dcterms:created>
  <dcterms:modified xsi:type="dcterms:W3CDTF">2026-09-27T22:17:00Z</dcterms:modified>
  <dc:language>en-US</dc:language>
</cp:coreProperties>
</file>