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DD3C5" w14:textId="77777777" w:rsidR="00E33C25" w:rsidRPr="00C106C1" w:rsidRDefault="00C106C1" w:rsidP="00003950">
      <w:pPr>
        <w:keepNext/>
        <w:spacing w:before="140"/>
        <w:jc w:val="center"/>
        <w:rPr>
          <w:szCs w:val="20"/>
        </w:rPr>
      </w:pPr>
      <w:r w:rsidRPr="00C106C1">
        <w:rPr>
          <w:b/>
          <w:color w:val="F85883"/>
          <w:szCs w:val="20"/>
        </w:rPr>
        <w:t>GÜNLÜK PLAN</w:t>
      </w:r>
    </w:p>
    <w:p w14:paraId="792BB366" w14:textId="77777777" w:rsidR="00E33C25" w:rsidRPr="00C106C1" w:rsidRDefault="00C106C1">
      <w:pPr>
        <w:rPr>
          <w:b/>
          <w:bCs/>
          <w:szCs w:val="20"/>
        </w:rPr>
      </w:pPr>
      <w:r w:rsidRPr="00C106C1">
        <w:rPr>
          <w:b/>
          <w:bCs/>
          <w:color w:val="191919"/>
          <w:szCs w:val="20"/>
        </w:rPr>
        <w:t>Okul Adı:</w:t>
      </w:r>
    </w:p>
    <w:p w14:paraId="1C8E3AFB" w14:textId="77777777" w:rsidR="00E33C25" w:rsidRPr="00C106C1" w:rsidRDefault="00C106C1">
      <w:pPr>
        <w:rPr>
          <w:b/>
          <w:bCs/>
          <w:szCs w:val="20"/>
        </w:rPr>
      </w:pPr>
      <w:r w:rsidRPr="00C106C1">
        <w:rPr>
          <w:b/>
          <w:bCs/>
          <w:color w:val="191919"/>
          <w:szCs w:val="20"/>
        </w:rPr>
        <w:t>Öğretmen Adı:</w:t>
      </w:r>
    </w:p>
    <w:p w14:paraId="17796A74" w14:textId="77777777" w:rsidR="00E33C25" w:rsidRPr="00C106C1" w:rsidRDefault="00C106C1">
      <w:pPr>
        <w:rPr>
          <w:b/>
          <w:bCs/>
          <w:szCs w:val="20"/>
        </w:rPr>
      </w:pPr>
      <w:r w:rsidRPr="00C106C1">
        <w:rPr>
          <w:b/>
          <w:bCs/>
          <w:color w:val="191919"/>
          <w:szCs w:val="20"/>
        </w:rPr>
        <w:t>Yaş Grubu: 48+ Ay</w:t>
      </w:r>
    </w:p>
    <w:p w14:paraId="27F5B19E" w14:textId="0343E31B" w:rsidR="00E33C25" w:rsidRPr="00C106C1" w:rsidRDefault="00C106C1">
      <w:pPr>
        <w:rPr>
          <w:b/>
          <w:bCs/>
          <w:szCs w:val="20"/>
        </w:rPr>
      </w:pPr>
      <w:r w:rsidRPr="00C106C1">
        <w:rPr>
          <w:b/>
          <w:bCs/>
          <w:color w:val="191919"/>
          <w:szCs w:val="20"/>
        </w:rPr>
        <w:t xml:space="preserve">Tarih: </w:t>
      </w:r>
      <w:r>
        <w:rPr>
          <w:b/>
          <w:bCs/>
          <w:color w:val="191919"/>
          <w:szCs w:val="20"/>
        </w:rPr>
        <w:t>2</w:t>
      </w:r>
      <w:r w:rsidR="00A75BC9">
        <w:rPr>
          <w:b/>
          <w:bCs/>
          <w:color w:val="191919"/>
          <w:szCs w:val="20"/>
        </w:rPr>
        <w:t>9</w:t>
      </w:r>
      <w:r w:rsidRPr="00C106C1">
        <w:rPr>
          <w:b/>
          <w:bCs/>
          <w:color w:val="191919"/>
          <w:szCs w:val="20"/>
        </w:rPr>
        <w:t>.09.2026</w:t>
      </w:r>
    </w:p>
    <w:p w14:paraId="17ABCD32" w14:textId="77777777" w:rsidR="00E33C25" w:rsidRPr="00C106C1" w:rsidRDefault="00C106C1">
      <w:pPr>
        <w:keepNext/>
        <w:spacing w:before="140"/>
        <w:rPr>
          <w:szCs w:val="20"/>
        </w:rPr>
      </w:pPr>
      <w:r w:rsidRPr="00C106C1">
        <w:rPr>
          <w:b/>
          <w:color w:val="F85883"/>
          <w:szCs w:val="20"/>
        </w:rPr>
        <w:t>ALAN BECERİLERİ, ÖĞRENME ÇIKTILARI VE SÜREÇ BİLEŞENLERİ</w:t>
      </w:r>
    </w:p>
    <w:p w14:paraId="34EBC5FD" w14:textId="77777777" w:rsidR="00E33C25" w:rsidRPr="00C106C1" w:rsidRDefault="00C106C1">
      <w:pPr>
        <w:keepNext/>
        <w:rPr>
          <w:color w:val="002060"/>
          <w:szCs w:val="20"/>
        </w:rPr>
      </w:pPr>
      <w:r w:rsidRPr="00C106C1">
        <w:rPr>
          <w:b/>
          <w:color w:val="002060"/>
          <w:szCs w:val="20"/>
        </w:rPr>
        <w:t>TÜRKÇE ALANI</w:t>
      </w:r>
    </w:p>
    <w:p w14:paraId="5417580C" w14:textId="77777777" w:rsidR="00E33C25" w:rsidRPr="00C106C1" w:rsidRDefault="00C106C1">
      <w:pPr>
        <w:keepNext/>
        <w:rPr>
          <w:szCs w:val="20"/>
        </w:rPr>
      </w:pPr>
      <w:r w:rsidRPr="00C106C1">
        <w:rPr>
          <w:b/>
          <w:color w:val="191919"/>
          <w:szCs w:val="20"/>
        </w:rPr>
        <w:t>TADB. Dinleme / İzleme</w:t>
      </w:r>
    </w:p>
    <w:p w14:paraId="1E9995BC" w14:textId="77777777" w:rsidR="00E33C25" w:rsidRPr="00C106C1" w:rsidRDefault="00C106C1">
      <w:pPr>
        <w:keepNext/>
        <w:rPr>
          <w:szCs w:val="20"/>
        </w:rPr>
      </w:pPr>
      <w:r w:rsidRPr="00C106C1">
        <w:rPr>
          <w:b/>
          <w:color w:val="191919"/>
          <w:szCs w:val="20"/>
        </w:rPr>
        <w:t>TADB.1. Dinleyecekleri / izleyecekleri şiir, hikâye, tekerleme, video, tiyatro, animasyon gibi materyalleri yönetebilme</w:t>
      </w:r>
    </w:p>
    <w:p w14:paraId="05120AD1" w14:textId="77777777" w:rsidR="00E33C25" w:rsidRPr="00C106C1" w:rsidRDefault="00C106C1">
      <w:pPr>
        <w:rPr>
          <w:szCs w:val="20"/>
        </w:rPr>
      </w:pPr>
      <w:r w:rsidRPr="00C106C1">
        <w:rPr>
          <w:color w:val="191919"/>
          <w:szCs w:val="20"/>
        </w:rPr>
        <w:t>TADB.1.a. Kendisine sunulan seçenekler arasından dinleyecekleri / izleyecekleri materyalleri seçer.</w:t>
      </w:r>
    </w:p>
    <w:p w14:paraId="2035AC46" w14:textId="77777777" w:rsidR="00E33C25" w:rsidRPr="00C106C1" w:rsidRDefault="00C106C1">
      <w:pPr>
        <w:rPr>
          <w:szCs w:val="20"/>
        </w:rPr>
      </w:pPr>
      <w:r w:rsidRPr="00C106C1">
        <w:rPr>
          <w:color w:val="191919"/>
          <w:szCs w:val="20"/>
        </w:rPr>
        <w:t>TADB.1.b. Seçilen materyalleri dinler / izler.</w:t>
      </w:r>
    </w:p>
    <w:p w14:paraId="461EC3AF" w14:textId="77777777" w:rsidR="00E33C25" w:rsidRPr="00C106C1" w:rsidRDefault="00C106C1">
      <w:pPr>
        <w:keepNext/>
        <w:rPr>
          <w:szCs w:val="20"/>
        </w:rPr>
      </w:pPr>
      <w:r w:rsidRPr="00C106C1">
        <w:rPr>
          <w:b/>
          <w:color w:val="191919"/>
          <w:szCs w:val="20"/>
        </w:rPr>
        <w:t>TAOB. Okuma</w:t>
      </w:r>
    </w:p>
    <w:p w14:paraId="2545EAA4" w14:textId="77777777" w:rsidR="00E33C25" w:rsidRPr="00C106C1" w:rsidRDefault="00C106C1">
      <w:pPr>
        <w:keepNext/>
        <w:rPr>
          <w:szCs w:val="20"/>
        </w:rPr>
      </w:pPr>
      <w:r w:rsidRPr="00C106C1">
        <w:rPr>
          <w:b/>
          <w:color w:val="191919"/>
          <w:szCs w:val="20"/>
        </w:rPr>
        <w:t>TAOB.1. Resimli öykü kitabı, dijital içerikler, afiş, broşür gibi görsel okuma materyallerini seçebilme</w:t>
      </w:r>
    </w:p>
    <w:p w14:paraId="064755CC" w14:textId="77777777" w:rsidR="00E33C25" w:rsidRPr="00C106C1" w:rsidRDefault="00C106C1">
      <w:pPr>
        <w:rPr>
          <w:szCs w:val="20"/>
        </w:rPr>
      </w:pPr>
      <w:r w:rsidRPr="00C106C1">
        <w:rPr>
          <w:color w:val="191919"/>
          <w:szCs w:val="20"/>
        </w:rPr>
        <w:t>TAOB.1.a. Kendisine sunulan görsel okuma materyallerini inceler.</w:t>
      </w:r>
    </w:p>
    <w:p w14:paraId="79B319C5" w14:textId="77777777" w:rsidR="00E33C25" w:rsidRPr="00C106C1" w:rsidRDefault="00C106C1">
      <w:pPr>
        <w:keepNext/>
        <w:rPr>
          <w:color w:val="002060"/>
          <w:szCs w:val="20"/>
        </w:rPr>
      </w:pPr>
      <w:r w:rsidRPr="00C106C1">
        <w:rPr>
          <w:b/>
          <w:color w:val="002060"/>
          <w:szCs w:val="20"/>
        </w:rPr>
        <w:t>FEN ALANI</w:t>
      </w:r>
    </w:p>
    <w:p w14:paraId="66F09047" w14:textId="77777777" w:rsidR="00E33C25" w:rsidRPr="00C106C1" w:rsidRDefault="00C106C1">
      <w:pPr>
        <w:keepNext/>
        <w:rPr>
          <w:szCs w:val="20"/>
        </w:rPr>
      </w:pPr>
      <w:r w:rsidRPr="00C106C1">
        <w:rPr>
          <w:b/>
          <w:color w:val="191919"/>
          <w:szCs w:val="20"/>
        </w:rPr>
        <w:t>FBAB1. Bilimsel Gözlem</w:t>
      </w:r>
    </w:p>
    <w:p w14:paraId="35DBDB6B" w14:textId="77777777" w:rsidR="00E33C25" w:rsidRPr="00C106C1" w:rsidRDefault="00C106C1">
      <w:pPr>
        <w:keepNext/>
        <w:rPr>
          <w:szCs w:val="20"/>
        </w:rPr>
      </w:pPr>
      <w:r w:rsidRPr="00C106C1">
        <w:rPr>
          <w:b/>
          <w:color w:val="191919"/>
          <w:szCs w:val="20"/>
        </w:rPr>
        <w:t>FAB.1. Günlük yaşamında fenle ilgili olaylara / olgulara ve durumlara yönelik bilimsel gözlem yapabilme</w:t>
      </w:r>
    </w:p>
    <w:p w14:paraId="4E7D79BA" w14:textId="77777777" w:rsidR="00E33C25" w:rsidRPr="00C106C1" w:rsidRDefault="00C106C1">
      <w:pPr>
        <w:rPr>
          <w:szCs w:val="20"/>
        </w:rPr>
      </w:pPr>
      <w:r w:rsidRPr="00C106C1">
        <w:rPr>
          <w:color w:val="191919"/>
          <w:szCs w:val="20"/>
        </w:rPr>
        <w:t>FAB.1.a. Çevresinde merak ettiği nesne / olay / olguları dikkatle gözlemler.</w:t>
      </w:r>
    </w:p>
    <w:p w14:paraId="3EB3B6F4" w14:textId="77777777" w:rsidR="00E33C25" w:rsidRPr="00C106C1" w:rsidRDefault="00C106C1">
      <w:pPr>
        <w:rPr>
          <w:szCs w:val="20"/>
        </w:rPr>
      </w:pPr>
      <w:r w:rsidRPr="00C106C1">
        <w:rPr>
          <w:color w:val="191919"/>
          <w:szCs w:val="20"/>
        </w:rPr>
        <w:t>FAB.1.b. Gözlemlediği nesne / olay / olguların betimsel / fiziksel özelliklerini ifade eder.</w:t>
      </w:r>
    </w:p>
    <w:p w14:paraId="0F7E7514" w14:textId="77777777" w:rsidR="00E33C25" w:rsidRPr="00C106C1" w:rsidRDefault="00C106C1">
      <w:pPr>
        <w:keepNext/>
        <w:rPr>
          <w:szCs w:val="20"/>
        </w:rPr>
      </w:pPr>
      <w:r w:rsidRPr="00C106C1">
        <w:rPr>
          <w:b/>
          <w:color w:val="191919"/>
          <w:szCs w:val="20"/>
        </w:rPr>
        <w:t>FBAB2. Sınıflandırma</w:t>
      </w:r>
    </w:p>
    <w:p w14:paraId="015E29DB" w14:textId="77777777" w:rsidR="00E33C25" w:rsidRPr="00C106C1" w:rsidRDefault="00C106C1">
      <w:pPr>
        <w:keepNext/>
        <w:rPr>
          <w:szCs w:val="20"/>
        </w:rPr>
      </w:pPr>
      <w:r w:rsidRPr="00C106C1">
        <w:rPr>
          <w:b/>
          <w:color w:val="191919"/>
          <w:szCs w:val="20"/>
        </w:rPr>
        <w:t>FAB.2. Fene yönelik nesne / olay / olguları benzerlik ve farklılıklarına göre sınıflandırabilme</w:t>
      </w:r>
    </w:p>
    <w:p w14:paraId="147862C5" w14:textId="77777777" w:rsidR="00E33C25" w:rsidRPr="00C106C1" w:rsidRDefault="00C106C1">
      <w:pPr>
        <w:rPr>
          <w:szCs w:val="20"/>
        </w:rPr>
      </w:pPr>
      <w:r w:rsidRPr="00C106C1">
        <w:rPr>
          <w:color w:val="191919"/>
          <w:szCs w:val="20"/>
        </w:rPr>
        <w:t>FAB.2.a. Nesne / olay / olguların gözlemlenebilir özelliklerini belirler.</w:t>
      </w:r>
    </w:p>
    <w:p w14:paraId="6971D97C" w14:textId="77777777" w:rsidR="00E33C25" w:rsidRPr="00C106C1" w:rsidRDefault="00C106C1">
      <w:pPr>
        <w:rPr>
          <w:szCs w:val="20"/>
        </w:rPr>
      </w:pPr>
      <w:r w:rsidRPr="00C106C1">
        <w:rPr>
          <w:color w:val="191919"/>
          <w:szCs w:val="20"/>
        </w:rPr>
        <w:t>FAB.2.b. Nesne / olay / olguları benzer ve farklı özelliklerine göre ayırt eder.</w:t>
      </w:r>
    </w:p>
    <w:p w14:paraId="4FB15F0C" w14:textId="77777777" w:rsidR="00E33C25" w:rsidRPr="00C106C1" w:rsidRDefault="00C106C1">
      <w:pPr>
        <w:rPr>
          <w:szCs w:val="20"/>
        </w:rPr>
      </w:pPr>
      <w:r w:rsidRPr="00C106C1">
        <w:rPr>
          <w:color w:val="191919"/>
          <w:szCs w:val="20"/>
        </w:rPr>
        <w:t>FAB.2.c. Nesne / olay / olguları gözlemlenebilir özelliklerine göre gruplandırır.</w:t>
      </w:r>
    </w:p>
    <w:p w14:paraId="62982E38" w14:textId="77777777" w:rsidR="00E33C25" w:rsidRPr="00C106C1" w:rsidRDefault="00C106C1">
      <w:pPr>
        <w:rPr>
          <w:szCs w:val="20"/>
        </w:rPr>
      </w:pPr>
      <w:r w:rsidRPr="00C106C1">
        <w:rPr>
          <w:color w:val="191919"/>
          <w:szCs w:val="20"/>
        </w:rPr>
        <w:t>FAB.2.ç. Gruplandırdığı nesne / olay / olguları ortak özelliklerine göre adlandırır.</w:t>
      </w:r>
    </w:p>
    <w:p w14:paraId="0331F28A" w14:textId="77777777" w:rsidR="00E33C25" w:rsidRPr="00C106C1" w:rsidRDefault="00C106C1">
      <w:pPr>
        <w:keepNext/>
        <w:rPr>
          <w:color w:val="002060"/>
          <w:szCs w:val="20"/>
        </w:rPr>
      </w:pPr>
      <w:r w:rsidRPr="00C106C1">
        <w:rPr>
          <w:b/>
          <w:color w:val="002060"/>
          <w:szCs w:val="20"/>
        </w:rPr>
        <w:t>SANAT ALANI</w:t>
      </w:r>
    </w:p>
    <w:p w14:paraId="2E324398" w14:textId="77777777" w:rsidR="00E33C25" w:rsidRPr="00C106C1" w:rsidRDefault="00C106C1">
      <w:pPr>
        <w:keepNext/>
        <w:rPr>
          <w:szCs w:val="20"/>
        </w:rPr>
      </w:pPr>
      <w:r w:rsidRPr="00C106C1">
        <w:rPr>
          <w:b/>
          <w:color w:val="191919"/>
          <w:szCs w:val="20"/>
        </w:rPr>
        <w:t>SNAB4. Sanatsal Uygulama Yapma</w:t>
      </w:r>
    </w:p>
    <w:p w14:paraId="5957DF2F" w14:textId="77777777" w:rsidR="00E33C25" w:rsidRPr="00C106C1" w:rsidRDefault="00C106C1">
      <w:pPr>
        <w:keepNext/>
        <w:rPr>
          <w:szCs w:val="20"/>
        </w:rPr>
      </w:pPr>
      <w:r w:rsidRPr="00C106C1">
        <w:rPr>
          <w:b/>
          <w:color w:val="191919"/>
          <w:szCs w:val="20"/>
        </w:rPr>
        <w:t>SNAB.4. Sanat etkinliği uygulayabilme</w:t>
      </w:r>
    </w:p>
    <w:p w14:paraId="1B19EB10" w14:textId="77777777" w:rsidR="00E33C25" w:rsidRPr="00C106C1" w:rsidRDefault="00C106C1">
      <w:pPr>
        <w:rPr>
          <w:szCs w:val="20"/>
        </w:rPr>
      </w:pPr>
      <w:r w:rsidRPr="00C106C1">
        <w:rPr>
          <w:color w:val="191919"/>
          <w:szCs w:val="20"/>
        </w:rPr>
        <w:t>SNAB.4.a. Yapmak istediği sanat etkinliğinin türüne karar verir.</w:t>
      </w:r>
    </w:p>
    <w:p w14:paraId="4C5B883F" w14:textId="77777777" w:rsidR="00E33C25" w:rsidRPr="00C106C1" w:rsidRDefault="00C106C1">
      <w:pPr>
        <w:rPr>
          <w:szCs w:val="20"/>
        </w:rPr>
      </w:pPr>
      <w:r w:rsidRPr="00C106C1">
        <w:rPr>
          <w:color w:val="191919"/>
          <w:szCs w:val="20"/>
        </w:rPr>
        <w:t>SNAB.4.b. Sanat etkinliği için gerekli materyalleri seçer.</w:t>
      </w:r>
    </w:p>
    <w:p w14:paraId="4340BBB0" w14:textId="7F56228B" w:rsidR="00E33C25" w:rsidRPr="00C106C1" w:rsidRDefault="00C106C1">
      <w:pPr>
        <w:rPr>
          <w:szCs w:val="20"/>
        </w:rPr>
      </w:pPr>
      <w:r w:rsidRPr="00C106C1">
        <w:rPr>
          <w:color w:val="191919"/>
          <w:szCs w:val="20"/>
        </w:rPr>
        <w:t>SNAB.4.c. Sanat etkinliklerine aktif olarak katılır.</w:t>
      </w:r>
    </w:p>
    <w:p w14:paraId="256D2063" w14:textId="77777777" w:rsidR="00E33C25" w:rsidRPr="00C106C1" w:rsidRDefault="00C106C1">
      <w:pPr>
        <w:keepNext/>
        <w:rPr>
          <w:b/>
          <w:color w:val="002060"/>
          <w:szCs w:val="20"/>
        </w:rPr>
      </w:pPr>
      <w:r w:rsidRPr="00C106C1">
        <w:rPr>
          <w:b/>
          <w:color w:val="002060"/>
          <w:szCs w:val="20"/>
        </w:rPr>
        <w:t>MÜZİK ALANI</w:t>
      </w:r>
    </w:p>
    <w:p w14:paraId="66803A73" w14:textId="77777777" w:rsidR="00E33C25" w:rsidRPr="00C106C1" w:rsidRDefault="00C106C1">
      <w:pPr>
        <w:keepNext/>
        <w:rPr>
          <w:szCs w:val="20"/>
        </w:rPr>
      </w:pPr>
      <w:r w:rsidRPr="00C106C1">
        <w:rPr>
          <w:b/>
          <w:color w:val="191919"/>
          <w:szCs w:val="20"/>
        </w:rPr>
        <w:t>MSB2. Müziksel Söyleme</w:t>
      </w:r>
    </w:p>
    <w:p w14:paraId="604F285D" w14:textId="77777777" w:rsidR="00E33C25" w:rsidRPr="00C106C1" w:rsidRDefault="00C106C1">
      <w:pPr>
        <w:keepNext/>
        <w:rPr>
          <w:szCs w:val="20"/>
        </w:rPr>
      </w:pPr>
      <w:r w:rsidRPr="00C106C1">
        <w:rPr>
          <w:b/>
          <w:color w:val="191919"/>
          <w:szCs w:val="20"/>
        </w:rPr>
        <w:t>MSB.2. Söyleme becerilerini sınıf içinde sergileyebilme</w:t>
      </w:r>
    </w:p>
    <w:p w14:paraId="57CC68C7" w14:textId="77777777" w:rsidR="00E33C25" w:rsidRPr="00C106C1" w:rsidRDefault="00C106C1">
      <w:pPr>
        <w:rPr>
          <w:szCs w:val="20"/>
        </w:rPr>
      </w:pPr>
      <w:r w:rsidRPr="00C106C1">
        <w:rPr>
          <w:color w:val="191919"/>
          <w:szCs w:val="20"/>
        </w:rPr>
        <w:t>MSB.2.a. Şarkıyı grupla ya da tek başına söyler.</w:t>
      </w:r>
    </w:p>
    <w:p w14:paraId="57DC70D6" w14:textId="77777777" w:rsidR="00E33C25" w:rsidRPr="00C106C1" w:rsidRDefault="00C106C1">
      <w:pPr>
        <w:keepNext/>
        <w:rPr>
          <w:szCs w:val="20"/>
        </w:rPr>
      </w:pPr>
      <w:r w:rsidRPr="00C106C1">
        <w:rPr>
          <w:b/>
          <w:color w:val="191919"/>
          <w:szCs w:val="20"/>
        </w:rPr>
        <w:t>MHB4. Müziksel Hareket</w:t>
      </w:r>
    </w:p>
    <w:p w14:paraId="3EE193B7" w14:textId="77777777" w:rsidR="00E33C25" w:rsidRPr="00C106C1" w:rsidRDefault="00C106C1">
      <w:pPr>
        <w:keepNext/>
        <w:rPr>
          <w:szCs w:val="20"/>
        </w:rPr>
      </w:pPr>
      <w:r w:rsidRPr="00C106C1">
        <w:rPr>
          <w:b/>
          <w:color w:val="191919"/>
          <w:szCs w:val="20"/>
        </w:rPr>
        <w:t>MHB.2. Müzik eserleriyle hareket / dans edebilme</w:t>
      </w:r>
    </w:p>
    <w:p w14:paraId="36D4A00A" w14:textId="77777777" w:rsidR="00003950" w:rsidRPr="00C106C1" w:rsidRDefault="00C106C1" w:rsidP="00003950">
      <w:pPr>
        <w:rPr>
          <w:color w:val="191919"/>
          <w:szCs w:val="20"/>
        </w:rPr>
      </w:pPr>
      <w:r w:rsidRPr="00C106C1">
        <w:rPr>
          <w:color w:val="191919"/>
          <w:szCs w:val="20"/>
        </w:rPr>
        <w:t>MHB.2.a. Müzik eşliğinde grupla birlikte hareket / dans eder.</w:t>
      </w:r>
    </w:p>
    <w:p w14:paraId="4A5E215E" w14:textId="77777777" w:rsidR="00003950" w:rsidRPr="00C106C1" w:rsidRDefault="00C106C1" w:rsidP="00003950">
      <w:pPr>
        <w:rPr>
          <w:b/>
          <w:color w:val="002060"/>
          <w:szCs w:val="20"/>
        </w:rPr>
      </w:pPr>
      <w:r w:rsidRPr="00C106C1">
        <w:rPr>
          <w:b/>
          <w:color w:val="002060"/>
          <w:szCs w:val="20"/>
        </w:rPr>
        <w:t>HAREKET VE SAĞLIK ALANI</w:t>
      </w:r>
    </w:p>
    <w:p w14:paraId="34966ADC" w14:textId="77777777" w:rsidR="00003950" w:rsidRPr="00C106C1" w:rsidRDefault="00C106C1" w:rsidP="00003950">
      <w:pPr>
        <w:rPr>
          <w:b/>
          <w:color w:val="191919"/>
          <w:szCs w:val="20"/>
        </w:rPr>
      </w:pPr>
      <w:r w:rsidRPr="00C106C1">
        <w:rPr>
          <w:b/>
          <w:color w:val="191919"/>
          <w:szCs w:val="20"/>
        </w:rPr>
        <w:t>HSAB1. Aktif Yaşam İçin Motor Beceriler</w:t>
      </w:r>
    </w:p>
    <w:p w14:paraId="3944F099" w14:textId="7413BF14" w:rsidR="00E33C25" w:rsidRPr="00C106C1" w:rsidRDefault="00C106C1" w:rsidP="00003950">
      <w:pPr>
        <w:rPr>
          <w:szCs w:val="20"/>
        </w:rPr>
      </w:pPr>
      <w:r w:rsidRPr="00C106C1">
        <w:rPr>
          <w:b/>
          <w:color w:val="191919"/>
          <w:szCs w:val="20"/>
        </w:rPr>
        <w:t>HSAB.1. Farklı çevre ve fiziksel etkinliklerde temel hareket becerilerini sergileyebilme</w:t>
      </w:r>
    </w:p>
    <w:p w14:paraId="24CEF8C6" w14:textId="77777777" w:rsidR="00E33C25" w:rsidRPr="00C106C1" w:rsidRDefault="00C106C1">
      <w:pPr>
        <w:rPr>
          <w:szCs w:val="20"/>
        </w:rPr>
      </w:pPr>
      <w:r w:rsidRPr="00C106C1">
        <w:rPr>
          <w:color w:val="191919"/>
          <w:szCs w:val="20"/>
        </w:rPr>
        <w:lastRenderedPageBreak/>
        <w:t>HSAB.1.a. Basit yönergeler doğrultusunda yer değiştirme hareketleri yapar.</w:t>
      </w:r>
    </w:p>
    <w:p w14:paraId="332A7994" w14:textId="77777777" w:rsidR="00E33C25" w:rsidRPr="00C106C1" w:rsidRDefault="00C106C1">
      <w:pPr>
        <w:keepNext/>
        <w:rPr>
          <w:szCs w:val="20"/>
        </w:rPr>
      </w:pPr>
      <w:r w:rsidRPr="00C106C1">
        <w:rPr>
          <w:b/>
          <w:color w:val="191919"/>
          <w:szCs w:val="20"/>
        </w:rPr>
        <w:t>HSAB.5. Kişisel ve genel alanın farkında olarak hareket edebilme</w:t>
      </w:r>
    </w:p>
    <w:p w14:paraId="7F86FEB3" w14:textId="77777777" w:rsidR="00E33C25" w:rsidRPr="00C106C1" w:rsidRDefault="00C106C1">
      <w:pPr>
        <w:rPr>
          <w:szCs w:val="20"/>
        </w:rPr>
      </w:pPr>
      <w:r w:rsidRPr="00C106C1">
        <w:rPr>
          <w:color w:val="191919"/>
          <w:szCs w:val="20"/>
        </w:rPr>
        <w:t>HSAB.5.a. Kişisel alanı içinde hareket eder.</w:t>
      </w:r>
    </w:p>
    <w:p w14:paraId="78E6145B" w14:textId="77777777" w:rsidR="00E33C25" w:rsidRPr="00C106C1" w:rsidRDefault="00C106C1">
      <w:pPr>
        <w:rPr>
          <w:szCs w:val="20"/>
        </w:rPr>
      </w:pPr>
      <w:r w:rsidRPr="00C106C1">
        <w:rPr>
          <w:color w:val="191919"/>
          <w:szCs w:val="20"/>
        </w:rPr>
        <w:t>HSAB.5.b. Genel alan içerisinde kişisel alanını korur.</w:t>
      </w:r>
    </w:p>
    <w:p w14:paraId="2DA7E6AA" w14:textId="77777777" w:rsidR="00E33C25" w:rsidRPr="00C106C1" w:rsidRDefault="00C106C1">
      <w:pPr>
        <w:keepNext/>
        <w:spacing w:before="140"/>
        <w:rPr>
          <w:szCs w:val="20"/>
        </w:rPr>
      </w:pPr>
      <w:r w:rsidRPr="00C106C1">
        <w:rPr>
          <w:b/>
          <w:color w:val="F85883"/>
          <w:szCs w:val="20"/>
        </w:rPr>
        <w:t>EĞİLİMLER</w:t>
      </w:r>
    </w:p>
    <w:p w14:paraId="289F2273" w14:textId="7E159CAC" w:rsidR="00003950" w:rsidRPr="00C106C1" w:rsidRDefault="00C106C1">
      <w:pPr>
        <w:rPr>
          <w:b/>
          <w:bCs/>
          <w:color w:val="191919"/>
          <w:szCs w:val="20"/>
        </w:rPr>
      </w:pPr>
      <w:r w:rsidRPr="00C106C1">
        <w:rPr>
          <w:b/>
          <w:bCs/>
          <w:color w:val="191919"/>
          <w:szCs w:val="20"/>
        </w:rPr>
        <w:t xml:space="preserve">E1. Benlik Eğilimleri </w:t>
      </w:r>
    </w:p>
    <w:p w14:paraId="25E66F81" w14:textId="7A327DEB" w:rsidR="00003950" w:rsidRPr="00C106C1" w:rsidRDefault="00C106C1">
      <w:pPr>
        <w:rPr>
          <w:color w:val="191919"/>
          <w:szCs w:val="20"/>
        </w:rPr>
      </w:pPr>
      <w:r w:rsidRPr="00C106C1">
        <w:rPr>
          <w:color w:val="191919"/>
          <w:szCs w:val="20"/>
        </w:rPr>
        <w:t>E1.1. Merak</w:t>
      </w:r>
      <w:r w:rsidRPr="00C106C1">
        <w:rPr>
          <w:color w:val="191919"/>
          <w:szCs w:val="20"/>
        </w:rPr>
        <w:br/>
      </w:r>
      <w:r w:rsidRPr="00C106C1">
        <w:rPr>
          <w:b/>
          <w:bCs/>
          <w:color w:val="191919"/>
          <w:szCs w:val="20"/>
        </w:rPr>
        <w:t>E2. Sosyal Eğilimler</w:t>
      </w:r>
      <w:r w:rsidRPr="00C106C1">
        <w:rPr>
          <w:color w:val="191919"/>
          <w:szCs w:val="20"/>
        </w:rPr>
        <w:t xml:space="preserve"> </w:t>
      </w:r>
    </w:p>
    <w:p w14:paraId="69E3E93E" w14:textId="6777CE4E" w:rsidR="00003950" w:rsidRPr="00C106C1" w:rsidRDefault="00C106C1">
      <w:pPr>
        <w:rPr>
          <w:color w:val="191919"/>
          <w:szCs w:val="20"/>
        </w:rPr>
      </w:pPr>
      <w:r w:rsidRPr="00C106C1">
        <w:rPr>
          <w:color w:val="191919"/>
          <w:szCs w:val="20"/>
        </w:rPr>
        <w:t>E2.5. Oyunseverlik</w:t>
      </w:r>
      <w:r w:rsidRPr="00C106C1">
        <w:rPr>
          <w:color w:val="191919"/>
          <w:szCs w:val="20"/>
        </w:rPr>
        <w:br/>
      </w:r>
      <w:r w:rsidRPr="00C106C1">
        <w:rPr>
          <w:b/>
          <w:bCs/>
          <w:color w:val="191919"/>
          <w:szCs w:val="20"/>
        </w:rPr>
        <w:t>E3. Entelektüel Eğilimler</w:t>
      </w:r>
      <w:r w:rsidRPr="00C106C1">
        <w:rPr>
          <w:color w:val="191919"/>
          <w:szCs w:val="20"/>
        </w:rPr>
        <w:t xml:space="preserve"> </w:t>
      </w:r>
    </w:p>
    <w:p w14:paraId="1D48C820" w14:textId="14505BF1" w:rsidR="00E33C25" w:rsidRPr="00C106C1" w:rsidRDefault="00C106C1">
      <w:pPr>
        <w:rPr>
          <w:szCs w:val="20"/>
        </w:rPr>
      </w:pPr>
      <w:r w:rsidRPr="00C106C1">
        <w:rPr>
          <w:color w:val="191919"/>
          <w:szCs w:val="20"/>
        </w:rPr>
        <w:t>E3.2. Odaklanma</w:t>
      </w:r>
    </w:p>
    <w:p w14:paraId="0C32283A" w14:textId="77777777" w:rsidR="00E33C25" w:rsidRPr="00C106C1" w:rsidRDefault="00C106C1">
      <w:pPr>
        <w:keepNext/>
        <w:spacing w:before="140"/>
        <w:rPr>
          <w:szCs w:val="20"/>
        </w:rPr>
      </w:pPr>
      <w:r w:rsidRPr="00C106C1">
        <w:rPr>
          <w:b/>
          <w:color w:val="F85883"/>
          <w:szCs w:val="20"/>
        </w:rPr>
        <w:t>PROGRAMLAR ARASI BİLEŞENLER</w:t>
      </w:r>
    </w:p>
    <w:p w14:paraId="7B3E002D" w14:textId="77777777" w:rsidR="00E33C25" w:rsidRPr="00C106C1" w:rsidRDefault="00C106C1">
      <w:pPr>
        <w:keepNext/>
        <w:rPr>
          <w:szCs w:val="20"/>
        </w:rPr>
      </w:pPr>
      <w:r w:rsidRPr="00C106C1">
        <w:rPr>
          <w:b/>
          <w:color w:val="191919"/>
          <w:szCs w:val="20"/>
        </w:rPr>
        <w:t>SOSYAL-DUYGUSAL ÖĞRENME BECERİLERİ</w:t>
      </w:r>
    </w:p>
    <w:p w14:paraId="1499A6A7" w14:textId="77777777" w:rsidR="00E33C25" w:rsidRPr="00C106C1" w:rsidRDefault="00C106C1">
      <w:pPr>
        <w:rPr>
          <w:szCs w:val="20"/>
        </w:rPr>
      </w:pPr>
      <w:r w:rsidRPr="00C106C1">
        <w:rPr>
          <w:color w:val="191919"/>
          <w:szCs w:val="20"/>
        </w:rPr>
        <w:t>SDB2.1. İletişim Becerisi</w:t>
      </w:r>
    </w:p>
    <w:p w14:paraId="659B0226" w14:textId="77777777" w:rsidR="00E33C25" w:rsidRPr="00C106C1" w:rsidRDefault="00C106C1">
      <w:pPr>
        <w:keepNext/>
        <w:rPr>
          <w:szCs w:val="20"/>
        </w:rPr>
      </w:pPr>
      <w:r w:rsidRPr="00C106C1">
        <w:rPr>
          <w:b/>
          <w:color w:val="191919"/>
          <w:szCs w:val="20"/>
        </w:rPr>
        <w:t>DEĞERLER</w:t>
      </w:r>
    </w:p>
    <w:p w14:paraId="06AE4F77" w14:textId="77777777" w:rsidR="00E33C25" w:rsidRPr="00C106C1" w:rsidRDefault="00C106C1">
      <w:pPr>
        <w:rPr>
          <w:szCs w:val="20"/>
        </w:rPr>
      </w:pPr>
      <w:r w:rsidRPr="00C106C1">
        <w:rPr>
          <w:b/>
          <w:bCs/>
          <w:color w:val="191919"/>
          <w:szCs w:val="20"/>
        </w:rPr>
        <w:t>D5. Duyarlılık</w:t>
      </w:r>
      <w:r w:rsidRPr="00C106C1">
        <w:rPr>
          <w:color w:val="191919"/>
          <w:szCs w:val="20"/>
        </w:rPr>
        <w:br/>
        <w:t>D5.2. Çevreye ve canlılara değer vermek</w:t>
      </w:r>
    </w:p>
    <w:p w14:paraId="682B2BAB" w14:textId="77777777" w:rsidR="00E33C25" w:rsidRPr="00C106C1" w:rsidRDefault="00C106C1">
      <w:pPr>
        <w:keepNext/>
        <w:rPr>
          <w:szCs w:val="20"/>
        </w:rPr>
      </w:pPr>
      <w:r w:rsidRPr="00C106C1">
        <w:rPr>
          <w:b/>
          <w:color w:val="191919"/>
          <w:szCs w:val="20"/>
        </w:rPr>
        <w:t>OKURYAZARLIK BECERİLERİ</w:t>
      </w:r>
    </w:p>
    <w:p w14:paraId="5B373C1A" w14:textId="1E287FE0" w:rsidR="00E33C25" w:rsidRPr="00C106C1" w:rsidRDefault="00C106C1">
      <w:pPr>
        <w:rPr>
          <w:b/>
          <w:bCs/>
          <w:szCs w:val="20"/>
        </w:rPr>
      </w:pPr>
      <w:r w:rsidRPr="00C106C1">
        <w:rPr>
          <w:b/>
          <w:bCs/>
          <w:color w:val="191919"/>
          <w:szCs w:val="20"/>
        </w:rPr>
        <w:t>OB4. Görsel Okuryazarlık</w:t>
      </w:r>
      <w:r w:rsidRPr="00C106C1">
        <w:rPr>
          <w:b/>
          <w:bCs/>
          <w:color w:val="191919"/>
          <w:szCs w:val="20"/>
        </w:rPr>
        <w:br/>
      </w:r>
    </w:p>
    <w:p w14:paraId="71098A62" w14:textId="77777777" w:rsidR="00E33C25" w:rsidRPr="00C106C1" w:rsidRDefault="00C106C1">
      <w:pPr>
        <w:keepNext/>
        <w:spacing w:before="140"/>
        <w:rPr>
          <w:szCs w:val="20"/>
        </w:rPr>
      </w:pPr>
      <w:r w:rsidRPr="00C106C1">
        <w:rPr>
          <w:b/>
          <w:color w:val="F85883"/>
          <w:szCs w:val="20"/>
        </w:rPr>
        <w:t>İÇERİKLER</w:t>
      </w:r>
    </w:p>
    <w:p w14:paraId="455F2188" w14:textId="77777777" w:rsidR="00003950" w:rsidRPr="00C106C1" w:rsidRDefault="00C106C1">
      <w:pPr>
        <w:rPr>
          <w:color w:val="191919"/>
          <w:szCs w:val="20"/>
        </w:rPr>
      </w:pPr>
      <w:r w:rsidRPr="00C106C1">
        <w:rPr>
          <w:b/>
          <w:bCs/>
          <w:color w:val="F85883"/>
          <w:szCs w:val="20"/>
        </w:rPr>
        <w:t>Kavramlar:</w:t>
      </w:r>
      <w:r w:rsidRPr="00C106C1">
        <w:rPr>
          <w:color w:val="191919"/>
          <w:szCs w:val="20"/>
        </w:rPr>
        <w:t xml:space="preserve"> </w:t>
      </w:r>
    </w:p>
    <w:p w14:paraId="370FA7E9" w14:textId="75323933" w:rsidR="00003950" w:rsidRPr="00C106C1" w:rsidRDefault="00C106C1">
      <w:pPr>
        <w:rPr>
          <w:color w:val="191919"/>
          <w:szCs w:val="20"/>
        </w:rPr>
      </w:pPr>
      <w:r w:rsidRPr="00C106C1">
        <w:rPr>
          <w:b/>
          <w:bCs/>
          <w:color w:val="002060"/>
          <w:szCs w:val="20"/>
        </w:rPr>
        <w:t>Renk:</w:t>
      </w:r>
      <w:r w:rsidRPr="00C106C1">
        <w:rPr>
          <w:color w:val="191919"/>
          <w:szCs w:val="20"/>
        </w:rPr>
        <w:t xml:space="preserve"> Kırmızı </w:t>
      </w:r>
    </w:p>
    <w:p w14:paraId="160EC2BF" w14:textId="5C0C2916" w:rsidR="00E33C25" w:rsidRPr="00C106C1" w:rsidRDefault="00C106C1">
      <w:pPr>
        <w:rPr>
          <w:szCs w:val="20"/>
        </w:rPr>
      </w:pPr>
      <w:r w:rsidRPr="00C106C1">
        <w:rPr>
          <w:b/>
          <w:bCs/>
          <w:color w:val="002060"/>
          <w:szCs w:val="20"/>
        </w:rPr>
        <w:t>Zıt:</w:t>
      </w:r>
      <w:r w:rsidRPr="00C106C1">
        <w:rPr>
          <w:color w:val="191919"/>
          <w:szCs w:val="20"/>
        </w:rPr>
        <w:t xml:space="preserve"> Aynı–farklı</w:t>
      </w:r>
      <w:r w:rsidRPr="00C106C1">
        <w:rPr>
          <w:color w:val="191919"/>
          <w:szCs w:val="20"/>
        </w:rPr>
        <w:br/>
      </w:r>
      <w:r w:rsidRPr="00C106C1">
        <w:rPr>
          <w:b/>
          <w:bCs/>
          <w:color w:val="F85883"/>
          <w:szCs w:val="20"/>
        </w:rPr>
        <w:t>Sözcükler:</w:t>
      </w:r>
      <w:r w:rsidRPr="00C106C1">
        <w:rPr>
          <w:color w:val="191919"/>
          <w:szCs w:val="20"/>
        </w:rPr>
        <w:t xml:space="preserve"> Kırmızı, renk avcısı, baskı, balık, balıkçı.</w:t>
      </w:r>
    </w:p>
    <w:p w14:paraId="4F51D7A7" w14:textId="4C566D09" w:rsidR="00E33C25" w:rsidRPr="00C106C1" w:rsidRDefault="00C106C1">
      <w:pPr>
        <w:rPr>
          <w:szCs w:val="20"/>
        </w:rPr>
      </w:pPr>
      <w:r w:rsidRPr="00C106C1">
        <w:rPr>
          <w:b/>
          <w:bCs/>
          <w:color w:val="F85883"/>
          <w:szCs w:val="20"/>
        </w:rPr>
        <w:t>Materyaller:</w:t>
      </w:r>
      <w:r w:rsidRPr="00C106C1">
        <w:rPr>
          <w:color w:val="191919"/>
          <w:szCs w:val="20"/>
        </w:rPr>
        <w:t xml:space="preserve"> Kırmızı bezle örtülü merak sepeti, kırmızı balon kuklası, kırmızı ve farklı renklerde güvenli nesneler, iki sepet, kırmızı renk kartları ve slaytları, Mercan’ın Kırmızı Saçları hikâyesi ve sanat çalışma sayfası, kırmızı boya, kolay kavranan sünger, önceden kısa kesilmiş kırmızı ip veya grapon kâğıdı, yapıştırıcı, önlük, balık görseli</w:t>
      </w:r>
      <w:r w:rsidR="00583318" w:rsidRPr="00C106C1">
        <w:rPr>
          <w:color w:val="191919"/>
          <w:szCs w:val="20"/>
        </w:rPr>
        <w:t xml:space="preserve">, </w:t>
      </w:r>
      <w:r w:rsidRPr="00C106C1">
        <w:rPr>
          <w:color w:val="191919"/>
          <w:szCs w:val="20"/>
        </w:rPr>
        <w:t>Kırmızı Balık şarkısı.</w:t>
      </w:r>
    </w:p>
    <w:p w14:paraId="32CC1FA6" w14:textId="24ABAD48" w:rsidR="00E33C25" w:rsidRPr="00C106C1" w:rsidRDefault="00C106C1">
      <w:pPr>
        <w:rPr>
          <w:color w:val="191919"/>
          <w:szCs w:val="20"/>
        </w:rPr>
      </w:pPr>
      <w:r w:rsidRPr="00C106C1">
        <w:rPr>
          <w:b/>
          <w:bCs/>
          <w:color w:val="F85883"/>
          <w:szCs w:val="20"/>
        </w:rPr>
        <w:t>Eğitim/Öğrenme Ortamları:</w:t>
      </w:r>
      <w:r w:rsidRPr="00C106C1">
        <w:rPr>
          <w:color w:val="191919"/>
          <w:szCs w:val="20"/>
        </w:rPr>
        <w:t xml:space="preserve"> Nesneler çocukların erişebileceği yere yerleştirilir. </w:t>
      </w:r>
      <w:hyperlink r:id="rId5">
        <w:r w:rsidR="005A07C7" w:rsidRPr="00C106C1">
          <w:rPr>
            <w:rStyle w:val="Kpr"/>
            <w:rFonts w:eastAsia="Comic Sans MS" w:cs="Comic Sans MS"/>
            <w:color w:val="0070C0"/>
            <w:szCs w:val="20"/>
          </w:rPr>
          <w:t>Kırmızı Renk Flash Kartları</w:t>
        </w:r>
      </w:hyperlink>
      <w:r w:rsidRPr="00C106C1">
        <w:rPr>
          <w:color w:val="191919"/>
          <w:szCs w:val="20"/>
        </w:rPr>
        <w:t xml:space="preserve"> hazırlanır; slayt için ekran veya kartların basılı kopyaları kullanılır. Sanat masaları korunur. Hareket alanı engellerden arındırılır</w:t>
      </w:r>
      <w:r w:rsidR="00583318" w:rsidRPr="00C106C1">
        <w:rPr>
          <w:color w:val="191919"/>
          <w:szCs w:val="20"/>
        </w:rPr>
        <w:t>.</w:t>
      </w:r>
    </w:p>
    <w:p w14:paraId="5BE7011D" w14:textId="77777777" w:rsidR="00E33C25" w:rsidRPr="00C106C1" w:rsidRDefault="00C106C1" w:rsidP="00003950">
      <w:pPr>
        <w:keepNext/>
        <w:spacing w:before="140"/>
        <w:jc w:val="center"/>
        <w:rPr>
          <w:color w:val="002060"/>
          <w:szCs w:val="20"/>
        </w:rPr>
      </w:pPr>
      <w:r w:rsidRPr="00C106C1">
        <w:rPr>
          <w:b/>
          <w:color w:val="002060"/>
          <w:szCs w:val="20"/>
        </w:rPr>
        <w:t>ÖĞRENME-ÖĞRETME UYGULAMALARI</w:t>
      </w:r>
    </w:p>
    <w:p w14:paraId="48229F42" w14:textId="77777777" w:rsidR="00E33C25" w:rsidRPr="00C106C1" w:rsidRDefault="00C106C1">
      <w:pPr>
        <w:keepNext/>
        <w:spacing w:before="140"/>
        <w:rPr>
          <w:szCs w:val="20"/>
        </w:rPr>
      </w:pPr>
      <w:r w:rsidRPr="00C106C1">
        <w:rPr>
          <w:b/>
          <w:color w:val="F85883"/>
          <w:szCs w:val="20"/>
        </w:rPr>
        <w:t>GÜNE BAŞLAMA ZAMANI</w:t>
      </w:r>
    </w:p>
    <w:p w14:paraId="5B4D4086" w14:textId="06824B6D" w:rsidR="005A07C7" w:rsidRPr="00C106C1" w:rsidRDefault="005A07C7" w:rsidP="005A07C7">
      <w:pPr>
        <w:spacing w:after="40"/>
        <w:rPr>
          <w:szCs w:val="20"/>
        </w:rPr>
      </w:pPr>
      <w:r w:rsidRPr="00C106C1">
        <w:rPr>
          <w:color w:val="000000"/>
          <w:szCs w:val="20"/>
        </w:rPr>
        <w:t xml:space="preserve">Öğretmen çocukları kapıda “Selamlaşma Köşesi” ile karşılar. Çocuklar sarılma, el sallama, çak bir beşlik yapma veya dans etme seçeneklerinden birini tercih ederek öğretmeniyle selamlaşır. </w:t>
      </w:r>
    </w:p>
    <w:p w14:paraId="530D2212" w14:textId="4F945B1B" w:rsidR="005A07C7" w:rsidRPr="00C106C1" w:rsidRDefault="005A07C7" w:rsidP="005A07C7">
      <w:pPr>
        <w:spacing w:after="40"/>
        <w:rPr>
          <w:szCs w:val="20"/>
        </w:rPr>
      </w:pPr>
      <w:r w:rsidRPr="00C106C1">
        <w:rPr>
          <w:color w:val="000000"/>
          <w:szCs w:val="20"/>
        </w:rPr>
        <w:t>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Takvim ve hava durumu panosu kısaca incelenir. Günlük akış panosu üzerinden önce ve sonra yapılacak çalışmalar açıklanır.</w:t>
      </w:r>
    </w:p>
    <w:p w14:paraId="73448C20" w14:textId="0977F1BB" w:rsidR="00E33C25" w:rsidRPr="00C106C1" w:rsidRDefault="00C106C1">
      <w:pPr>
        <w:rPr>
          <w:szCs w:val="20"/>
        </w:rPr>
      </w:pPr>
      <w:r w:rsidRPr="00C106C1">
        <w:rPr>
          <w:color w:val="191919"/>
          <w:szCs w:val="20"/>
        </w:rPr>
        <w:t xml:space="preserve">Öğretmen kırmızı bir fular/kurdele takar ve çocuklara, “Bugün üzerimde dikkatinizi çeken bir şey var mı?” diye sorar. Yanıtlar dinlenir. Kırmızının bugün sınıfın konuğu olduğu söylenir. </w:t>
      </w:r>
      <w:r w:rsidR="005A07C7" w:rsidRPr="00C106C1">
        <w:rPr>
          <w:rFonts w:eastAsia="Comic Sans MS" w:cs="Comic Sans MS"/>
          <w:color w:val="000000"/>
          <w:szCs w:val="20"/>
        </w:rPr>
        <w:t xml:space="preserve">Güne sağlıklı başlamak için </w:t>
      </w:r>
      <w:hyperlink r:id="rId6">
        <w:r w:rsidR="005A07C7" w:rsidRPr="00C106C1">
          <w:rPr>
            <w:rStyle w:val="Kpr"/>
            <w:rFonts w:eastAsia="Comic Sans MS" w:cs="Comic Sans MS"/>
            <w:color w:val="0070C0"/>
            <w:szCs w:val="20"/>
          </w:rPr>
          <w:t>Müzikli Hareketler Şarkısı”nın</w:t>
        </w:r>
      </w:hyperlink>
      <w:r w:rsidR="005A07C7" w:rsidRPr="00C106C1">
        <w:rPr>
          <w:rFonts w:cs="Comic Sans MS"/>
          <w:szCs w:val="20"/>
        </w:rPr>
        <w:t xml:space="preserve">  </w:t>
      </w:r>
      <w:r w:rsidR="005A07C7" w:rsidRPr="00C106C1">
        <w:rPr>
          <w:rStyle w:val="Kpr"/>
          <w:rFonts w:eastAsia="Comic Sans MS" w:cs="Comic Sans MS"/>
          <w:color w:val="000000"/>
          <w:szCs w:val="20"/>
          <w:u w:val="none"/>
        </w:rPr>
        <w:t>hareketleri hep birlikte yapılır.</w:t>
      </w:r>
    </w:p>
    <w:p w14:paraId="27C0B012" w14:textId="77777777" w:rsidR="00E33C25" w:rsidRPr="00C106C1" w:rsidRDefault="00C106C1">
      <w:pPr>
        <w:keepNext/>
        <w:spacing w:before="140"/>
        <w:rPr>
          <w:szCs w:val="20"/>
        </w:rPr>
      </w:pPr>
      <w:r w:rsidRPr="00C106C1">
        <w:rPr>
          <w:b/>
          <w:color w:val="F85883"/>
          <w:szCs w:val="20"/>
        </w:rPr>
        <w:lastRenderedPageBreak/>
        <w:t>ÖĞRENME MERKEZLERİNDE OYUN</w:t>
      </w:r>
    </w:p>
    <w:p w14:paraId="262F738A" w14:textId="77777777" w:rsidR="00E33C25" w:rsidRPr="00C106C1" w:rsidRDefault="00C106C1">
      <w:pPr>
        <w:rPr>
          <w:szCs w:val="20"/>
        </w:rPr>
      </w:pPr>
      <w:r w:rsidRPr="00C106C1">
        <w:rPr>
          <w:color w:val="191919"/>
          <w:szCs w:val="20"/>
        </w:rPr>
        <w:t>Öğrenme merkezlerine kırmızı bloklar, kumaşlar ve farklı renklerde güvenli materyaller ile Kırmızı Renk Flash Kartları eklenir. Çocuklar seçtikleri merkezlerde oynar. İsteyen çocuklar kırmızı nesneleri bir araya getirerek “Kırmızı Köşe” oluşturabilir.</w:t>
      </w:r>
    </w:p>
    <w:p w14:paraId="0570362D" w14:textId="77777777" w:rsidR="00E33C25" w:rsidRPr="00C106C1" w:rsidRDefault="00C106C1">
      <w:pPr>
        <w:keepNext/>
        <w:spacing w:before="140"/>
        <w:rPr>
          <w:szCs w:val="20"/>
        </w:rPr>
      </w:pPr>
      <w:r w:rsidRPr="00C106C1">
        <w:rPr>
          <w:b/>
          <w:color w:val="F85883"/>
          <w:szCs w:val="20"/>
        </w:rPr>
        <w:t>BESLENME, TOPLANMA, TEMİZLİK</w:t>
      </w:r>
    </w:p>
    <w:p w14:paraId="6E8906AF" w14:textId="77777777" w:rsidR="005A07C7" w:rsidRPr="00C106C1" w:rsidRDefault="005A07C7" w:rsidP="005A07C7">
      <w:pPr>
        <w:spacing w:after="60"/>
        <w:jc w:val="both"/>
        <w:rPr>
          <w:szCs w:val="20"/>
        </w:rPr>
      </w:pPr>
      <w:r w:rsidRPr="00C106C1">
        <w:rPr>
          <w:szCs w:val="20"/>
        </w:rPr>
        <w:t xml:space="preserve">Toplanma zamanı geldiğinde </w:t>
      </w:r>
      <w:hyperlink r:id="rId7" w:history="1">
        <w:r w:rsidRPr="00C106C1">
          <w:rPr>
            <w:rStyle w:val="Kpr"/>
            <w:szCs w:val="20"/>
          </w:rPr>
          <w:t>“Topla Topla Yerine Koy”</w:t>
        </w:r>
      </w:hyperlink>
      <w:r w:rsidRPr="00C106C1">
        <w:rPr>
          <w:szCs w:val="20"/>
        </w:rPr>
        <w:t xml:space="preserve"> şarkısı eşliğinde sınıf toplanmaya başlanır.</w:t>
      </w:r>
    </w:p>
    <w:p w14:paraId="19D25A24" w14:textId="77777777" w:rsidR="005A07C7" w:rsidRPr="00C106C1" w:rsidRDefault="005A07C7" w:rsidP="005A07C7">
      <w:pPr>
        <w:keepNext/>
        <w:suppressAutoHyphens w:val="0"/>
        <w:spacing w:after="60"/>
        <w:rPr>
          <w:rFonts w:eastAsia="Times New Roman"/>
          <w:color w:val="FF0000"/>
          <w:szCs w:val="20"/>
          <w:lang w:eastAsia="tr-TR"/>
        </w:rPr>
      </w:pPr>
      <w:r w:rsidRPr="00C106C1">
        <w:rPr>
          <w:rFonts w:eastAsia="Times New Roman"/>
          <w:b/>
          <w:bCs/>
          <w:color w:val="FF0000"/>
          <w:szCs w:val="20"/>
          <w:lang w:eastAsia="tr-TR"/>
        </w:rPr>
        <w:t>TOPLA TOPLA YERİNE KOY</w:t>
      </w:r>
    </w:p>
    <w:p w14:paraId="35D8E694" w14:textId="77777777" w:rsidR="005A07C7" w:rsidRPr="00C106C1" w:rsidRDefault="005A07C7" w:rsidP="005A07C7">
      <w:pPr>
        <w:suppressAutoHyphens w:val="0"/>
        <w:spacing w:after="60"/>
        <w:rPr>
          <w:rFonts w:eastAsia="Times New Roman"/>
          <w:szCs w:val="20"/>
          <w:lang w:eastAsia="tr-TR"/>
        </w:rPr>
      </w:pPr>
      <w:r w:rsidRPr="00C106C1">
        <w:rPr>
          <w:rFonts w:eastAsia="Times New Roman"/>
          <w:szCs w:val="20"/>
          <w:lang w:eastAsia="tr-TR"/>
        </w:rPr>
        <w:t>Topla topla yerine koy</w:t>
      </w:r>
    </w:p>
    <w:p w14:paraId="5D128AE3" w14:textId="77777777" w:rsidR="005A07C7" w:rsidRPr="00C106C1" w:rsidRDefault="005A07C7" w:rsidP="005A07C7">
      <w:pPr>
        <w:suppressAutoHyphens w:val="0"/>
        <w:spacing w:after="60"/>
        <w:rPr>
          <w:rFonts w:eastAsia="Times New Roman"/>
          <w:szCs w:val="20"/>
          <w:lang w:eastAsia="tr-TR"/>
        </w:rPr>
      </w:pPr>
      <w:r w:rsidRPr="00C106C1">
        <w:rPr>
          <w:rFonts w:eastAsia="Times New Roman"/>
          <w:szCs w:val="20"/>
          <w:lang w:eastAsia="tr-TR"/>
        </w:rPr>
        <w:t>Oyuncaklar mutlu olsun</w:t>
      </w:r>
    </w:p>
    <w:p w14:paraId="2B671F7A" w14:textId="77777777" w:rsidR="005A07C7" w:rsidRPr="00C106C1" w:rsidRDefault="005A07C7" w:rsidP="005A07C7">
      <w:pPr>
        <w:suppressAutoHyphens w:val="0"/>
        <w:spacing w:after="60"/>
        <w:rPr>
          <w:rFonts w:eastAsia="Times New Roman"/>
          <w:szCs w:val="20"/>
          <w:lang w:eastAsia="tr-TR"/>
        </w:rPr>
      </w:pPr>
      <w:r w:rsidRPr="00C106C1">
        <w:rPr>
          <w:rFonts w:eastAsia="Times New Roman"/>
          <w:szCs w:val="20"/>
          <w:lang w:eastAsia="tr-TR"/>
        </w:rPr>
        <w:t>Arkadaşın da oynasın</w:t>
      </w:r>
    </w:p>
    <w:p w14:paraId="2E2F4C36" w14:textId="77777777" w:rsidR="005A07C7" w:rsidRPr="00C106C1" w:rsidRDefault="005A07C7" w:rsidP="005A07C7">
      <w:pPr>
        <w:suppressAutoHyphens w:val="0"/>
        <w:spacing w:after="60"/>
        <w:rPr>
          <w:rFonts w:eastAsia="Times New Roman"/>
          <w:szCs w:val="20"/>
          <w:lang w:eastAsia="tr-TR"/>
        </w:rPr>
      </w:pPr>
      <w:r w:rsidRPr="00C106C1">
        <w:rPr>
          <w:rFonts w:eastAsia="Times New Roman"/>
          <w:szCs w:val="20"/>
          <w:lang w:eastAsia="tr-TR"/>
        </w:rPr>
        <w:t>Sınıfımız güzel olsun.</w:t>
      </w:r>
    </w:p>
    <w:p w14:paraId="678B72A1" w14:textId="77777777" w:rsidR="005A07C7" w:rsidRPr="00C106C1" w:rsidRDefault="005A07C7" w:rsidP="005A07C7">
      <w:pPr>
        <w:suppressAutoHyphens w:val="0"/>
        <w:spacing w:before="100" w:beforeAutospacing="1" w:after="60" w:afterAutospacing="1"/>
        <w:rPr>
          <w:rFonts w:eastAsia="Times New Roman"/>
          <w:szCs w:val="20"/>
          <w:lang w:eastAsia="tr-TR"/>
        </w:rPr>
      </w:pPr>
      <w:r w:rsidRPr="00C106C1">
        <w:rPr>
          <w:rFonts w:eastAsia="Times New Roman"/>
          <w:szCs w:val="20"/>
          <w:lang w:eastAsia="tr-TR"/>
        </w:rPr>
        <w:t>Şarkı eşliğinde çocuklar kullandıkları oyuncakları ait oldukları kutulara yerleştirirler. Toplama işlemi tamamlandıktan sonra öğretmen çocuklarla birlikte sınıfı gözden geçirir.</w:t>
      </w:r>
    </w:p>
    <w:p w14:paraId="6BB98179" w14:textId="77777777" w:rsidR="005A07C7" w:rsidRPr="00C106C1" w:rsidRDefault="005A07C7" w:rsidP="005A07C7">
      <w:pPr>
        <w:suppressAutoHyphens w:val="0"/>
        <w:spacing w:after="60"/>
        <w:rPr>
          <w:szCs w:val="20"/>
          <w:lang w:eastAsia="en-US"/>
        </w:rPr>
      </w:pPr>
      <w:r w:rsidRPr="00C106C1">
        <w:rPr>
          <w:szCs w:val="20"/>
          <w:lang w:eastAsia="en-US"/>
        </w:rPr>
        <w:t xml:space="preserve">Sınıftan lavabo alanına geçişin eğlenceli ve düzenli olması için sıra olunur. Çocuklar sıraya geçerken hep birlikte ritmik bir şekilde </w:t>
      </w:r>
    </w:p>
    <w:p w14:paraId="46A8E9E1" w14:textId="77777777" w:rsidR="005A07C7" w:rsidRPr="00C106C1" w:rsidRDefault="005A07C7" w:rsidP="005A07C7">
      <w:pPr>
        <w:suppressAutoHyphens w:val="0"/>
        <w:spacing w:after="60"/>
        <w:rPr>
          <w:b/>
          <w:bCs/>
          <w:szCs w:val="20"/>
          <w:lang w:eastAsia="en-US"/>
        </w:rPr>
      </w:pPr>
      <w:r w:rsidRPr="00C106C1">
        <w:rPr>
          <w:b/>
          <w:bCs/>
          <w:szCs w:val="20"/>
          <w:lang w:eastAsia="en-US"/>
        </w:rPr>
        <w:t xml:space="preserve">"Bir sağa baktım, bir sola baktım </w:t>
      </w:r>
    </w:p>
    <w:p w14:paraId="59213E5E" w14:textId="77777777" w:rsidR="005A07C7" w:rsidRPr="00C106C1" w:rsidRDefault="005A07C7" w:rsidP="005A07C7">
      <w:pPr>
        <w:suppressAutoHyphens w:val="0"/>
        <w:spacing w:after="60"/>
        <w:rPr>
          <w:szCs w:val="20"/>
          <w:lang w:eastAsia="en-US"/>
        </w:rPr>
      </w:pPr>
      <w:r w:rsidRPr="00C106C1">
        <w:rPr>
          <w:b/>
          <w:bCs/>
          <w:szCs w:val="20"/>
          <w:lang w:eastAsia="en-US"/>
        </w:rPr>
        <w:t>Lokomotif yaptım, çuf çuf çuf”</w:t>
      </w:r>
      <w:r w:rsidRPr="00C106C1">
        <w:rPr>
          <w:szCs w:val="20"/>
          <w:lang w:eastAsia="en-US"/>
        </w:rPr>
        <w:t xml:space="preserve"> tekerlemesi söylenir, düzeni bozmadan yürünerek lavaboya varılır.</w:t>
      </w:r>
    </w:p>
    <w:p w14:paraId="3CDB02F0" w14:textId="497381A7" w:rsidR="00E33C25" w:rsidRPr="00C106C1" w:rsidRDefault="005A07C7" w:rsidP="005A07C7">
      <w:pPr>
        <w:suppressAutoHyphens w:val="0"/>
        <w:spacing w:after="60"/>
        <w:rPr>
          <w:szCs w:val="20"/>
        </w:rPr>
      </w:pPr>
      <w:r w:rsidRPr="00C106C1">
        <w:rPr>
          <w:color w:val="000000"/>
          <w:szCs w:val="20"/>
        </w:rPr>
        <w:t xml:space="preserve">Öğretmen gözetiminde çocukların ellerini su ve sabunla doğru şekilde yıkamaları ve kişisel temizliklerini bağımsızca yapabilmeleri desteklenir. Çocuklar yemek masalarına güvenli ve uygun biçimde oturur. Öğretmen, çocukların kendi beslenme çantalarını açmalarına rehberlik eder. Beslenmeye başlamadan önce hep birlikte kısa bir dua edilir ve “Afiyet olsun.” denilerek çocukların yemeklerini yemelerine rehberlik edilir. Beslenme sonrasında çocuklar çöplerini çöp kutusuna atar, kullandıkları alanı düzenler ve kişisel temizliklerini gerçekleştirir. </w:t>
      </w:r>
      <w:r w:rsidR="00C106C1" w:rsidRPr="00C106C1">
        <w:rPr>
          <w:color w:val="191919"/>
          <w:szCs w:val="20"/>
        </w:rPr>
        <w:t>Suyun gereksiz akıtılmaması ve atıkların uygun kutuya atılması hatırlatılır. (D5.2)</w:t>
      </w:r>
    </w:p>
    <w:p w14:paraId="390C7992" w14:textId="77777777" w:rsidR="00E33C25" w:rsidRPr="00C106C1" w:rsidRDefault="00C106C1">
      <w:pPr>
        <w:keepNext/>
        <w:spacing w:before="140"/>
        <w:rPr>
          <w:szCs w:val="20"/>
        </w:rPr>
      </w:pPr>
      <w:r w:rsidRPr="00C106C1">
        <w:rPr>
          <w:b/>
          <w:color w:val="F85883"/>
          <w:szCs w:val="20"/>
        </w:rPr>
        <w:t>ETKİNLİKLER</w:t>
      </w:r>
    </w:p>
    <w:p w14:paraId="2EA09B59" w14:textId="3B1B0E3C" w:rsidR="00E33C25" w:rsidRPr="00C106C1" w:rsidRDefault="00C106C1">
      <w:pPr>
        <w:keepNext/>
        <w:rPr>
          <w:b/>
          <w:color w:val="002060"/>
          <w:szCs w:val="20"/>
        </w:rPr>
      </w:pPr>
      <w:r w:rsidRPr="00C106C1">
        <w:rPr>
          <w:b/>
          <w:color w:val="002060"/>
          <w:szCs w:val="20"/>
        </w:rPr>
        <w:t>Türkçe ve Fen (Bütünleştirilmiş büyük grup ve küçük grup etkinliği)</w:t>
      </w:r>
    </w:p>
    <w:p w14:paraId="0E4AA889" w14:textId="77777777" w:rsidR="005A07C7" w:rsidRPr="00C106C1" w:rsidRDefault="005A07C7" w:rsidP="005A07C7">
      <w:pPr>
        <w:suppressAutoHyphens w:val="0"/>
        <w:spacing w:after="60"/>
        <w:rPr>
          <w:rFonts w:eastAsia="Times New Roman"/>
          <w:b/>
          <w:bCs/>
          <w:szCs w:val="20"/>
          <w:lang w:eastAsia="tr-TR"/>
        </w:rPr>
      </w:pPr>
      <w:r w:rsidRPr="00C106C1">
        <w:rPr>
          <w:rFonts w:eastAsia="Times New Roman"/>
          <w:b/>
          <w:bCs/>
          <w:i/>
          <w:iCs/>
          <w:szCs w:val="20"/>
          <w:lang w:eastAsia="tr-TR"/>
        </w:rPr>
        <w:t>"El ele verdik, halka olduk,</w:t>
      </w:r>
    </w:p>
    <w:p w14:paraId="61304258" w14:textId="77777777" w:rsidR="005A07C7" w:rsidRPr="00C106C1" w:rsidRDefault="005A07C7" w:rsidP="005A07C7">
      <w:pPr>
        <w:suppressAutoHyphens w:val="0"/>
        <w:spacing w:after="60"/>
        <w:rPr>
          <w:rFonts w:eastAsia="Times New Roman"/>
          <w:b/>
          <w:bCs/>
          <w:szCs w:val="20"/>
          <w:lang w:eastAsia="tr-TR"/>
        </w:rPr>
      </w:pPr>
      <w:r w:rsidRPr="00C106C1">
        <w:rPr>
          <w:rFonts w:eastAsia="Times New Roman"/>
          <w:b/>
          <w:bCs/>
          <w:i/>
          <w:iCs/>
          <w:szCs w:val="20"/>
          <w:lang w:eastAsia="tr-TR"/>
        </w:rPr>
        <w:t>Göz göze geldik, neşeyle dolduk.</w:t>
      </w:r>
    </w:p>
    <w:p w14:paraId="136E1B1D" w14:textId="77777777" w:rsidR="005A07C7" w:rsidRPr="00C106C1" w:rsidRDefault="005A07C7" w:rsidP="005A07C7">
      <w:pPr>
        <w:suppressAutoHyphens w:val="0"/>
        <w:spacing w:after="60"/>
        <w:rPr>
          <w:rFonts w:eastAsia="Times New Roman"/>
          <w:b/>
          <w:bCs/>
          <w:szCs w:val="20"/>
          <w:lang w:eastAsia="tr-TR"/>
        </w:rPr>
      </w:pPr>
      <w:r w:rsidRPr="00C106C1">
        <w:rPr>
          <w:rFonts w:eastAsia="Times New Roman"/>
          <w:b/>
          <w:bCs/>
          <w:i/>
          <w:iCs/>
          <w:szCs w:val="20"/>
          <w:lang w:eastAsia="tr-TR"/>
        </w:rPr>
        <w:t>Kulaklar açıldı dinliyor bizi,</w:t>
      </w:r>
    </w:p>
    <w:p w14:paraId="0212E5A8" w14:textId="77777777" w:rsidR="005A07C7" w:rsidRPr="00C106C1" w:rsidRDefault="005A07C7" w:rsidP="005A07C7">
      <w:pPr>
        <w:suppressAutoHyphens w:val="0"/>
        <w:spacing w:after="60"/>
        <w:rPr>
          <w:rFonts w:eastAsia="Times New Roman"/>
          <w:b/>
          <w:bCs/>
          <w:i/>
          <w:iCs/>
          <w:szCs w:val="20"/>
          <w:lang w:eastAsia="tr-TR"/>
        </w:rPr>
      </w:pPr>
      <w:r w:rsidRPr="00C106C1">
        <w:rPr>
          <w:rFonts w:eastAsia="Times New Roman"/>
          <w:b/>
          <w:bCs/>
          <w:i/>
          <w:iCs/>
          <w:szCs w:val="20"/>
          <w:lang w:eastAsia="tr-TR"/>
        </w:rPr>
        <w:t>Başlasın günün tatlı sohbeti!"</w:t>
      </w:r>
    </w:p>
    <w:p w14:paraId="62747FD8" w14:textId="039F75B6" w:rsidR="00E33C25" w:rsidRPr="00C106C1" w:rsidRDefault="00C106C1">
      <w:pPr>
        <w:rPr>
          <w:szCs w:val="20"/>
        </w:rPr>
      </w:pPr>
      <w:r w:rsidRPr="00C106C1">
        <w:rPr>
          <w:color w:val="191919"/>
          <w:szCs w:val="20"/>
        </w:rPr>
        <w:t>Öğretmen kırmızı bezle örtülü merak sepetini getirir ve Kırmızı Balon kuklasını konuşturur: “Sepetimde benimle aynı renkte neler var?” Çocuklar merak ettikleri nesneleri dikkatle inceler; nesnelerin adını ve rengini söyler veya gösterir. Sınıfta gördükleri başka kırmızı nesnelere de dikkat çekerler. (FAB.1.a,FAB.1.b,E1.1)</w:t>
      </w:r>
    </w:p>
    <w:p w14:paraId="2A596B7E" w14:textId="0ECE2F9E" w:rsidR="00E33C25" w:rsidRPr="00C106C1" w:rsidRDefault="00C106C1">
      <w:pPr>
        <w:rPr>
          <w:szCs w:val="20"/>
        </w:rPr>
      </w:pPr>
      <w:r w:rsidRPr="00C106C1">
        <w:rPr>
          <w:color w:val="191919"/>
          <w:szCs w:val="20"/>
        </w:rPr>
        <w:t>Çocuklar nesnelerin renklerini belirler; kırmızı olan ve olmayan nesneleri karşılaştırarak ayırt eder. Küçük gruplarda nesneleri iki sepete ayırır ve grupları “kırmızı olanlar” ile “kırmızı olmayanlar” diye adlandırır. “Bu nesneleri neden aynı sepete koyduk?” sorusuna yanıt verir. Konuşmak istemeyen çocuk nesneyi seçerek katılabilir. (FAB.2.a,FAB.2.b,FAB.2.c</w:t>
      </w:r>
      <w:r w:rsidR="00583318" w:rsidRPr="00C106C1">
        <w:rPr>
          <w:color w:val="191919"/>
          <w:szCs w:val="20"/>
        </w:rPr>
        <w:t>.</w:t>
      </w:r>
      <w:r w:rsidRPr="00C106C1">
        <w:rPr>
          <w:color w:val="191919"/>
          <w:szCs w:val="20"/>
        </w:rPr>
        <w:t>FAB.2.ç)</w:t>
      </w:r>
    </w:p>
    <w:p w14:paraId="437D9B70" w14:textId="407C5A24" w:rsidR="00E33C25" w:rsidRPr="00C106C1" w:rsidRDefault="00A75BC9">
      <w:pPr>
        <w:rPr>
          <w:szCs w:val="20"/>
        </w:rPr>
      </w:pPr>
      <w:hyperlink r:id="rId8">
        <w:r w:rsidR="00242393" w:rsidRPr="00C106C1">
          <w:rPr>
            <w:rStyle w:val="Kpr"/>
            <w:rFonts w:eastAsia="Comic Sans MS" w:cs="Comic Sans MS"/>
            <w:color w:val="0070C0"/>
            <w:szCs w:val="20"/>
          </w:rPr>
          <w:t>Kırmızı Renk Flash Kartları ve Slayt Gösterisi</w:t>
        </w:r>
      </w:hyperlink>
      <w:r w:rsidR="00242393" w:rsidRPr="00C106C1">
        <w:rPr>
          <w:rFonts w:eastAsia="Comic Sans MS" w:cs="Comic Sans MS"/>
          <w:color w:val="0070C0"/>
          <w:szCs w:val="20"/>
        </w:rPr>
        <w:t xml:space="preserve"> </w:t>
      </w:r>
      <w:r w:rsidR="00C106C1" w:rsidRPr="00C106C1">
        <w:rPr>
          <w:color w:val="191919"/>
          <w:szCs w:val="20"/>
        </w:rPr>
        <w:t>çocuklarla incelenir. Her görselde kırmızı olan nesne bulunur ve adı söylenir; karttaki kırmızı ile sepetteki kırmızı nesne eşleştirilir. Görseller birkaç kartlık kısa bölümler hâlinde, çocukların dikkat süresine göre sunulur. (TAOB.1.a,OB4.1,E3.2)</w:t>
      </w:r>
    </w:p>
    <w:p w14:paraId="44C0E949" w14:textId="1774DCAB" w:rsidR="00E33C25" w:rsidRPr="00C106C1" w:rsidRDefault="00C106C1">
      <w:pPr>
        <w:rPr>
          <w:szCs w:val="20"/>
        </w:rPr>
      </w:pPr>
      <w:r w:rsidRPr="00C106C1">
        <w:rPr>
          <w:color w:val="191919"/>
          <w:szCs w:val="20"/>
        </w:rPr>
        <w:t xml:space="preserve">Öğretmen </w:t>
      </w:r>
      <w:hyperlink r:id="rId9">
        <w:r w:rsidR="00242393" w:rsidRPr="00C106C1">
          <w:rPr>
            <w:rStyle w:val="Kpr"/>
            <w:rFonts w:cs="Comic Sans MS"/>
            <w:color w:val="0070C0"/>
            <w:szCs w:val="20"/>
            <w:shd w:val="clear" w:color="auto" w:fill="F8F8F8"/>
          </w:rPr>
          <w:t>Mercan'ın Kırmızı Saçları Hikâyesi</w:t>
        </w:r>
      </w:hyperlink>
      <w:r w:rsidR="00242393" w:rsidRPr="00C106C1">
        <w:rPr>
          <w:rStyle w:val="Kpr"/>
          <w:rFonts w:cs="Comic Sans MS"/>
          <w:color w:val="0070C0"/>
          <w:szCs w:val="20"/>
          <w:shd w:val="clear" w:color="auto" w:fill="F8F8F8"/>
        </w:rPr>
        <w:t>ni</w:t>
      </w:r>
      <w:r w:rsidR="00242393" w:rsidRPr="00C106C1">
        <w:rPr>
          <w:rFonts w:cs="Comic Sans MS"/>
          <w:color w:val="111111"/>
          <w:szCs w:val="20"/>
          <w:shd w:val="clear" w:color="auto" w:fill="F8F8F8"/>
        </w:rPr>
        <w:t xml:space="preserve">  </w:t>
      </w:r>
      <w:r w:rsidRPr="00C106C1">
        <w:rPr>
          <w:color w:val="191919"/>
          <w:szCs w:val="20"/>
        </w:rPr>
        <w:t xml:space="preserve"> ve </w:t>
      </w:r>
      <w:hyperlink r:id="rId10">
        <w:r w:rsidR="00242393" w:rsidRPr="00C106C1">
          <w:rPr>
            <w:rStyle w:val="Kpr"/>
            <w:rFonts w:cs="Comic Sans MS"/>
            <w:color w:val="0070C0"/>
            <w:szCs w:val="20"/>
            <w:shd w:val="clear" w:color="auto" w:fill="F8F8F8"/>
          </w:rPr>
          <w:t>Kırmızı Balık Şarkısını</w:t>
        </w:r>
      </w:hyperlink>
      <w:r w:rsidR="00242393" w:rsidRPr="00C106C1">
        <w:rPr>
          <w:rStyle w:val="Kpr"/>
          <w:rFonts w:cs="Comic Sans MS"/>
          <w:color w:val="0070C0"/>
          <w:szCs w:val="20"/>
          <w:shd w:val="clear" w:color="auto" w:fill="F8F8F8"/>
        </w:rPr>
        <w:t xml:space="preserve"> </w:t>
      </w:r>
      <w:r w:rsidRPr="00C106C1">
        <w:rPr>
          <w:color w:val="191919"/>
          <w:szCs w:val="20"/>
        </w:rPr>
        <w:t>tanıtır. Çocuklar önce hangisini dinlemek istediklerini söyler veya görselini gösterir; seçilen materyal önce, diğeri uygun geçişte dinlenir. Mercan’ın Kırmızı Saçları hikâyesi tüm grupla dinlenir. Böylece her iki içeriğe de yer verilir. (TADB.1.a,TADB.1.b)</w:t>
      </w:r>
    </w:p>
    <w:p w14:paraId="381A5AE6" w14:textId="36C5FCD1" w:rsidR="00E33C25" w:rsidRPr="00C106C1" w:rsidRDefault="00C106C1">
      <w:pPr>
        <w:rPr>
          <w:szCs w:val="20"/>
        </w:rPr>
      </w:pPr>
      <w:r w:rsidRPr="00C106C1">
        <w:rPr>
          <w:color w:val="191919"/>
          <w:szCs w:val="20"/>
        </w:rPr>
        <w:t>Hikâye sonunda “Mercan’ın saçları hangi renkti?”, “Hikâyede seni en çok hangi bölüm etkiledi?” soruları sorulur. Çocuklar kısa cümlelerle veya görseli göstererek düşüncelerini paylaşır; arkadaşını dinleme ve konuşmak için sırasını bekleme desteklenir. (SDB2.1)</w:t>
      </w:r>
    </w:p>
    <w:p w14:paraId="661DF4EE" w14:textId="77777777" w:rsidR="00E33C25" w:rsidRPr="00C106C1" w:rsidRDefault="00C106C1">
      <w:pPr>
        <w:keepNext/>
        <w:rPr>
          <w:color w:val="002060"/>
          <w:szCs w:val="20"/>
        </w:rPr>
      </w:pPr>
      <w:r w:rsidRPr="00C106C1">
        <w:rPr>
          <w:b/>
          <w:color w:val="002060"/>
          <w:szCs w:val="20"/>
        </w:rPr>
        <w:t>Sanat, Hareket ve Sağlık (Bütünleştirilmiş büyük grup ve küçük grup etkinliği)</w:t>
      </w:r>
    </w:p>
    <w:p w14:paraId="264A4453" w14:textId="1AC44F7F" w:rsidR="00E33C25" w:rsidRPr="00C106C1" w:rsidRDefault="00C106C1">
      <w:pPr>
        <w:rPr>
          <w:szCs w:val="20"/>
        </w:rPr>
      </w:pPr>
      <w:r w:rsidRPr="00C106C1">
        <w:rPr>
          <w:color w:val="191919"/>
          <w:szCs w:val="20"/>
        </w:rPr>
        <w:t xml:space="preserve">Çocuklar masalara geçer. </w:t>
      </w:r>
      <w:hyperlink r:id="rId11">
        <w:r w:rsidR="00242393" w:rsidRPr="00C106C1">
          <w:rPr>
            <w:rStyle w:val="Kpr"/>
            <w:rFonts w:cs="Comic Sans MS"/>
            <w:color w:val="0070C0"/>
            <w:szCs w:val="20"/>
            <w:shd w:val="clear" w:color="auto" w:fill="FFFFFF"/>
          </w:rPr>
          <w:t>Mercan’ın Kırmızı Saçları Bütünleştirilmiş Sanat Etkinliği</w:t>
        </w:r>
      </w:hyperlink>
      <w:r w:rsidR="00242393" w:rsidRPr="00C106C1">
        <w:rPr>
          <w:rStyle w:val="Kpr"/>
          <w:rFonts w:cs="Comic Sans MS"/>
          <w:color w:val="0070C0"/>
          <w:szCs w:val="20"/>
          <w:shd w:val="clear" w:color="auto" w:fill="FFFFFF"/>
        </w:rPr>
        <w:t xml:space="preserve"> </w:t>
      </w:r>
      <w:r w:rsidRPr="00C106C1">
        <w:rPr>
          <w:color w:val="191919"/>
          <w:szCs w:val="20"/>
        </w:rPr>
        <w:t xml:space="preserve">çalışma sayfası sunulur. Çocuklar Mercan’ın saçlarını sünger baskısıyla ya da kırmızı ip / grapon kâğıdı yapıştırarak tamamlama </w:t>
      </w:r>
      <w:r w:rsidRPr="00C106C1">
        <w:rPr>
          <w:color w:val="191919"/>
          <w:szCs w:val="20"/>
        </w:rPr>
        <w:lastRenderedPageBreak/>
        <w:t>seçeneklerini inceler; yapmak istediği çalışma türüne karar verir. Seçtiği çalışmaya uygun boya ve süngeri veya ip / kâğıt ile yapıştırıcıyı alır. (SNAB.4.a, SNAB.4.b)</w:t>
      </w:r>
    </w:p>
    <w:p w14:paraId="0A2BF348" w14:textId="77777777" w:rsidR="00E33C25" w:rsidRPr="00C106C1" w:rsidRDefault="00C106C1">
      <w:pPr>
        <w:rPr>
          <w:szCs w:val="20"/>
        </w:rPr>
      </w:pPr>
      <w:r w:rsidRPr="00C106C1">
        <w:rPr>
          <w:color w:val="191919"/>
          <w:szCs w:val="20"/>
        </w:rPr>
        <w:t>Baskı çalışmasını seçen çocuklar süngeri az miktarda kırmızı boyaya batırıp saç bölümüne hafifçe bastırır. Yapıştırmayı seçenler öğretmenin önceden kısa hazırladığı kırmızı ipleri veya grapon kâğıdı parçalarını saç bölümüne yerleştirip yapıştırır. Çocuklara kendi saç düzenlerini oluşturabilmeleri için zaman tanınır. Çalışmalar sınıfta sergilenir. (SNAB.4.c)</w:t>
      </w:r>
    </w:p>
    <w:p w14:paraId="5320BD70" w14:textId="57B0B5B7" w:rsidR="00E33C25" w:rsidRPr="00C106C1" w:rsidRDefault="00C106C1">
      <w:pPr>
        <w:rPr>
          <w:szCs w:val="20"/>
        </w:rPr>
      </w:pPr>
      <w:r w:rsidRPr="00C106C1">
        <w:rPr>
          <w:color w:val="191919"/>
          <w:szCs w:val="20"/>
        </w:rPr>
        <w:t>Çalışma sonunda kullanılabilecek kâğıt ve ip parçaları daha sonra değerlendirilmek üzere ayrılır; boya ve yapıştırıcı gereksinim kadar kullanılır. Masa ve eller temizlenir</w:t>
      </w:r>
      <w:r w:rsidR="00C92D1B" w:rsidRPr="00C106C1">
        <w:rPr>
          <w:color w:val="191919"/>
          <w:szCs w:val="20"/>
        </w:rPr>
        <w:t>. (</w:t>
      </w:r>
      <w:r w:rsidRPr="00C106C1">
        <w:rPr>
          <w:color w:val="191919"/>
          <w:szCs w:val="20"/>
        </w:rPr>
        <w:t>D5.2)</w:t>
      </w:r>
    </w:p>
    <w:p w14:paraId="5030D491" w14:textId="77777777" w:rsidR="00E33C25" w:rsidRPr="00C106C1" w:rsidRDefault="00C106C1">
      <w:pPr>
        <w:keepNext/>
        <w:rPr>
          <w:color w:val="002060"/>
          <w:szCs w:val="20"/>
        </w:rPr>
      </w:pPr>
      <w:r w:rsidRPr="00C106C1">
        <w:rPr>
          <w:b/>
          <w:color w:val="002060"/>
          <w:szCs w:val="20"/>
        </w:rPr>
        <w:t>Müzik, Hareket ve Sağlık (Bütünleştirilmiş büyük grup etkinliği)</w:t>
      </w:r>
    </w:p>
    <w:bookmarkStart w:id="0" w:name="_Hlk240758044"/>
    <w:p w14:paraId="7C578F4C" w14:textId="274AACAD" w:rsidR="00E33C25" w:rsidRPr="00C106C1" w:rsidRDefault="00C92D1B">
      <w:pPr>
        <w:rPr>
          <w:szCs w:val="20"/>
        </w:rPr>
      </w:pPr>
      <w:r w:rsidRPr="00C106C1">
        <w:fldChar w:fldCharType="begin"/>
      </w:r>
      <w:r w:rsidRPr="00C106C1">
        <w:rPr>
          <w:szCs w:val="20"/>
        </w:rPr>
        <w:instrText xml:space="preserve"> HYPERLINK "https://www.anneninokulu.com/kirmizi-balik-sarkisi/" \h </w:instrText>
      </w:r>
      <w:r w:rsidRPr="00C106C1">
        <w:fldChar w:fldCharType="separate"/>
      </w:r>
      <w:r w:rsidRPr="00C106C1">
        <w:rPr>
          <w:rStyle w:val="Kpr"/>
          <w:rFonts w:cs="Comic Sans MS"/>
          <w:color w:val="0070C0"/>
          <w:szCs w:val="20"/>
          <w:shd w:val="clear" w:color="auto" w:fill="F8F8F8"/>
        </w:rPr>
        <w:t>Kırmızı Balık Şarkısı</w:t>
      </w:r>
      <w:r w:rsidRPr="00C106C1">
        <w:rPr>
          <w:rStyle w:val="Kpr"/>
          <w:rFonts w:cs="Comic Sans MS"/>
          <w:color w:val="0070C0"/>
          <w:szCs w:val="20"/>
          <w:shd w:val="clear" w:color="auto" w:fill="F8F8F8"/>
        </w:rPr>
        <w:fldChar w:fldCharType="end"/>
      </w:r>
      <w:bookmarkEnd w:id="0"/>
      <w:r w:rsidRPr="00C106C1">
        <w:rPr>
          <w:rStyle w:val="Kpr"/>
          <w:rFonts w:cs="Comic Sans MS"/>
          <w:color w:val="0070C0"/>
          <w:szCs w:val="20"/>
          <w:shd w:val="clear" w:color="auto" w:fill="F8F8F8"/>
        </w:rPr>
        <w:t xml:space="preserve"> </w:t>
      </w:r>
      <w:r w:rsidR="00C106C1" w:rsidRPr="00C106C1">
        <w:rPr>
          <w:color w:val="191919"/>
          <w:szCs w:val="20"/>
        </w:rPr>
        <w:t>önce öğretmen tarafından söylenir veya</w:t>
      </w:r>
      <w:r w:rsidRPr="00C106C1">
        <w:rPr>
          <w:color w:val="191919"/>
          <w:szCs w:val="20"/>
        </w:rPr>
        <w:t xml:space="preserve"> </w:t>
      </w:r>
      <w:r w:rsidR="00C106C1" w:rsidRPr="00C106C1">
        <w:rPr>
          <w:color w:val="191919"/>
          <w:szCs w:val="20"/>
        </w:rPr>
        <w:t xml:space="preserve">dinletilir. Öğretmen kısa bölümleri söyler; çocuklar tekrar eder. Ardından şarkı hep birlikte söylenir. Şarkıyı söylemek istemeyen çocuk hareketlerle eşlik edebilir. </w:t>
      </w:r>
      <w:r w:rsidR="00C106C1" w:rsidRPr="00C106C1">
        <w:rPr>
          <w:b/>
          <w:color w:val="191919"/>
          <w:szCs w:val="20"/>
        </w:rPr>
        <w:t>(MSB.2.a)</w:t>
      </w:r>
    </w:p>
    <w:p w14:paraId="46214188" w14:textId="77777777" w:rsidR="00E33C25" w:rsidRPr="00C106C1" w:rsidRDefault="00C106C1">
      <w:pPr>
        <w:keepNext/>
        <w:rPr>
          <w:bCs/>
          <w:color w:val="FF0000"/>
          <w:szCs w:val="20"/>
        </w:rPr>
      </w:pPr>
      <w:r w:rsidRPr="00C106C1">
        <w:rPr>
          <w:bCs/>
          <w:color w:val="FF0000"/>
          <w:szCs w:val="20"/>
        </w:rPr>
        <w:t>KIRMIZI BALIK ŞARKISI</w:t>
      </w:r>
    </w:p>
    <w:p w14:paraId="04DBE00B" w14:textId="5AE13503" w:rsidR="00E33C25" w:rsidRPr="00C106C1" w:rsidRDefault="00C106C1">
      <w:pPr>
        <w:rPr>
          <w:szCs w:val="20"/>
        </w:rPr>
      </w:pPr>
      <w:r w:rsidRPr="00C106C1">
        <w:rPr>
          <w:color w:val="191919"/>
          <w:szCs w:val="20"/>
        </w:rPr>
        <w:t>Kırmızı balık gölde, kıvrıla kıvrıla yüzüyor.</w:t>
      </w:r>
      <w:r w:rsidRPr="00C106C1">
        <w:rPr>
          <w:color w:val="191919"/>
          <w:szCs w:val="20"/>
        </w:rPr>
        <w:br/>
        <w:t>Balıkçı Hasan geldi, oltasını atıyor.</w:t>
      </w:r>
      <w:r w:rsidRPr="00C106C1">
        <w:rPr>
          <w:color w:val="191919"/>
          <w:szCs w:val="20"/>
        </w:rPr>
        <w:br/>
        <w:t>Kırmızı balık dinle; sakın yemi yeme.</w:t>
      </w:r>
      <w:r w:rsidRPr="00C106C1">
        <w:rPr>
          <w:color w:val="191919"/>
          <w:szCs w:val="20"/>
        </w:rPr>
        <w:br/>
        <w:t>Balıkçı seni tutacak, sepetine atacak, pazarlarda satacak.</w:t>
      </w:r>
      <w:r w:rsidRPr="00C106C1">
        <w:rPr>
          <w:color w:val="191919"/>
          <w:szCs w:val="20"/>
        </w:rPr>
        <w:br/>
        <w:t>Kırmızı balık kaç kaç, kırmızı balık kaç kaç.</w:t>
      </w:r>
    </w:p>
    <w:p w14:paraId="022EAD1D" w14:textId="31BABF11" w:rsidR="00E33C25" w:rsidRPr="00C106C1" w:rsidRDefault="00016D6C">
      <w:pPr>
        <w:rPr>
          <w:szCs w:val="20"/>
        </w:rPr>
      </w:pPr>
      <w:r w:rsidRPr="00C106C1">
        <w:rPr>
          <w:color w:val="191919"/>
          <w:szCs w:val="20"/>
        </w:rPr>
        <w:t>O</w:t>
      </w:r>
      <w:r w:rsidR="00C106C1" w:rsidRPr="00C106C1">
        <w:rPr>
          <w:color w:val="191919"/>
          <w:szCs w:val="20"/>
        </w:rPr>
        <w:t xml:space="preserve">yun alanında halka olunur. </w:t>
      </w:r>
      <w:r w:rsidRPr="00C106C1">
        <w:rPr>
          <w:color w:val="191919"/>
          <w:szCs w:val="20"/>
        </w:rPr>
        <w:t>İsteyen ya da sayışma ile seçilen b</w:t>
      </w:r>
      <w:r w:rsidR="00C106C1" w:rsidRPr="00C106C1">
        <w:rPr>
          <w:color w:val="191919"/>
          <w:szCs w:val="20"/>
        </w:rPr>
        <w:t xml:space="preserve">ir çocuk Kırmızı Balık, diğeri Balıkçı Hasan olur. Balık halkanın ortasında, balıkçı dışında durur; gerçek ip veya olta kullanılmaz. Çocuklar şarkıyı söylerken yerlerinde yüzme hareketleri yapar, balıkçı hayalî olta atar. </w:t>
      </w:r>
      <w:r w:rsidR="00583318" w:rsidRPr="00C106C1">
        <w:rPr>
          <w:color w:val="191919"/>
          <w:szCs w:val="20"/>
        </w:rPr>
        <w:t xml:space="preserve">(MHB.2.a,HSAB.1.a, </w:t>
      </w:r>
      <w:r w:rsidR="00583318" w:rsidRPr="00C106C1">
        <w:rPr>
          <w:szCs w:val="20"/>
        </w:rPr>
        <w:t>HSAB.5.a,</w:t>
      </w:r>
      <w:r w:rsidR="00583318" w:rsidRPr="00C106C1">
        <w:rPr>
          <w:color w:val="191919"/>
          <w:szCs w:val="20"/>
        </w:rPr>
        <w:t xml:space="preserve">HSAB.5.b, E2.5) </w:t>
      </w:r>
      <w:r w:rsidR="00C106C1" w:rsidRPr="00C106C1">
        <w:rPr>
          <w:color w:val="191919"/>
          <w:szCs w:val="20"/>
        </w:rPr>
        <w:t xml:space="preserve">“Kaç kaç” bölümünde halkada önceden belirlenen geniş açıklıktan çıkan balık, işaretli kısa yol boyunca hızlı adımlarla ilerler; balıkçı aynı yolda onu izler. </w:t>
      </w:r>
      <w:r w:rsidR="00583318" w:rsidRPr="00C106C1">
        <w:rPr>
          <w:szCs w:val="20"/>
        </w:rPr>
        <w:t xml:space="preserve">Çocukların aralarındaki mesafeyi koruyarak, birbirlerine çarpmadan hareket etmeleri desteklenir. </w:t>
      </w:r>
      <w:r w:rsidR="00C106C1" w:rsidRPr="00C106C1">
        <w:rPr>
          <w:color w:val="191919"/>
          <w:szCs w:val="20"/>
        </w:rPr>
        <w:t>Yakalama yalnızca hafifçe omza dokunma şeklindedir; itme ve çekme yapılmaz. Kısa turun sonunda roller değiştirilir</w:t>
      </w:r>
      <w:r w:rsidR="00C106C1" w:rsidRPr="00C106C1">
        <w:rPr>
          <w:b/>
          <w:bCs/>
          <w:color w:val="191919"/>
          <w:szCs w:val="20"/>
        </w:rPr>
        <w:t>.</w:t>
      </w:r>
      <w:r w:rsidR="00583318" w:rsidRPr="00C106C1">
        <w:rPr>
          <w:rStyle w:val="Gl"/>
          <w:b w:val="0"/>
          <w:bCs w:val="0"/>
          <w:szCs w:val="20"/>
        </w:rPr>
        <w:t>(HSAB.1.a,HSAB.5.b,E2.5)</w:t>
      </w:r>
    </w:p>
    <w:p w14:paraId="365741EC" w14:textId="492925C9" w:rsidR="00E33C25" w:rsidRPr="00C106C1" w:rsidRDefault="00C106C1">
      <w:pPr>
        <w:rPr>
          <w:szCs w:val="20"/>
        </w:rPr>
      </w:pPr>
      <w:r w:rsidRPr="00C106C1">
        <w:rPr>
          <w:color w:val="191919"/>
          <w:szCs w:val="20"/>
        </w:rPr>
        <w:t>Oyun sonrasında dinlenilir, su içilir ve gerekiyorsa eller yıkanır. Günü değerlendirme çemberinden sonra çocuklar “Selamlaşma” panosundaki görsellerden birini seçerek öğretmenle vedalaşır.</w:t>
      </w:r>
    </w:p>
    <w:p w14:paraId="4C88C882" w14:textId="63D3C202" w:rsidR="00E33C25" w:rsidRPr="00C106C1" w:rsidRDefault="00C106C1">
      <w:pPr>
        <w:keepNext/>
        <w:spacing w:before="140"/>
        <w:rPr>
          <w:szCs w:val="20"/>
        </w:rPr>
      </w:pPr>
      <w:r w:rsidRPr="00C106C1">
        <w:rPr>
          <w:b/>
          <w:color w:val="F85883"/>
          <w:szCs w:val="20"/>
        </w:rPr>
        <w:t>DEĞERLENDİRME</w:t>
      </w:r>
    </w:p>
    <w:p w14:paraId="368111E6" w14:textId="05753BCE" w:rsidR="00E33C25" w:rsidRPr="00C106C1" w:rsidRDefault="00C106C1">
      <w:pPr>
        <w:rPr>
          <w:szCs w:val="20"/>
        </w:rPr>
      </w:pPr>
      <w:r w:rsidRPr="00C106C1">
        <w:rPr>
          <w:color w:val="191919"/>
          <w:szCs w:val="20"/>
        </w:rPr>
        <w:t>• Kırmızı nesneleri hangi sepete koyduk?</w:t>
      </w:r>
    </w:p>
    <w:p w14:paraId="109862E6" w14:textId="77777777" w:rsidR="00E33C25" w:rsidRPr="00C106C1" w:rsidRDefault="00C106C1">
      <w:pPr>
        <w:rPr>
          <w:szCs w:val="20"/>
        </w:rPr>
      </w:pPr>
      <w:r w:rsidRPr="00C106C1">
        <w:rPr>
          <w:color w:val="191919"/>
          <w:szCs w:val="20"/>
        </w:rPr>
        <w:t>• Mercan’ın saçlarını hangi malzemelerle yaptın?</w:t>
      </w:r>
    </w:p>
    <w:p w14:paraId="4116C9D3" w14:textId="77777777" w:rsidR="00E33C25" w:rsidRPr="00C106C1" w:rsidRDefault="00C106C1">
      <w:pPr>
        <w:rPr>
          <w:szCs w:val="20"/>
        </w:rPr>
      </w:pPr>
      <w:r w:rsidRPr="00C106C1">
        <w:rPr>
          <w:color w:val="191919"/>
          <w:szCs w:val="20"/>
        </w:rPr>
        <w:t>• Hikâyenin hangi bölümünü sevdin?</w:t>
      </w:r>
    </w:p>
    <w:p w14:paraId="22498D4E" w14:textId="77777777" w:rsidR="00E33C25" w:rsidRPr="00C106C1" w:rsidRDefault="00C106C1">
      <w:pPr>
        <w:rPr>
          <w:szCs w:val="20"/>
        </w:rPr>
      </w:pPr>
      <w:r w:rsidRPr="00C106C1">
        <w:rPr>
          <w:color w:val="191919"/>
          <w:szCs w:val="20"/>
        </w:rPr>
        <w:t>• Kırmızı Balık oyununda kendini nasıl hissettin?</w:t>
      </w:r>
    </w:p>
    <w:p w14:paraId="7ABEA127" w14:textId="77777777" w:rsidR="00E33C25" w:rsidRPr="00C106C1" w:rsidRDefault="00C106C1">
      <w:pPr>
        <w:rPr>
          <w:szCs w:val="20"/>
        </w:rPr>
      </w:pPr>
      <w:r w:rsidRPr="00C106C1">
        <w:rPr>
          <w:color w:val="191919"/>
          <w:szCs w:val="20"/>
        </w:rPr>
        <w:t>• Evinde hangi kırmızı nesneler var?</w:t>
      </w:r>
    </w:p>
    <w:p w14:paraId="7E3961BB" w14:textId="77777777" w:rsidR="00E33C25" w:rsidRPr="00C106C1" w:rsidRDefault="00C106C1">
      <w:pPr>
        <w:rPr>
          <w:szCs w:val="20"/>
        </w:rPr>
      </w:pPr>
      <w:r w:rsidRPr="00C106C1">
        <w:rPr>
          <w:color w:val="191919"/>
          <w:szCs w:val="20"/>
        </w:rPr>
        <w:t>• Arkadaşına çarpmamak için neler yapabilirsin?</w:t>
      </w:r>
    </w:p>
    <w:p w14:paraId="7A6739D7" w14:textId="77777777" w:rsidR="00E33C25" w:rsidRPr="00C106C1" w:rsidRDefault="00C106C1">
      <w:pPr>
        <w:rPr>
          <w:szCs w:val="20"/>
        </w:rPr>
      </w:pPr>
      <w:r w:rsidRPr="00C106C1">
        <w:rPr>
          <w:color w:val="191919"/>
          <w:szCs w:val="20"/>
        </w:rPr>
        <w:t>• Bugün hangi çalışmayı kendi başına yapabildin?</w:t>
      </w:r>
    </w:p>
    <w:p w14:paraId="6522F77F" w14:textId="77777777" w:rsidR="00E33C25" w:rsidRPr="00C106C1" w:rsidRDefault="00C106C1">
      <w:pPr>
        <w:rPr>
          <w:szCs w:val="20"/>
        </w:rPr>
      </w:pPr>
      <w:r w:rsidRPr="00C106C1">
        <w:rPr>
          <w:color w:val="191919"/>
          <w:szCs w:val="20"/>
        </w:rPr>
        <w:t>• Zorlandığında ne yaptın?</w:t>
      </w:r>
    </w:p>
    <w:p w14:paraId="59470608" w14:textId="0ACF99F0" w:rsidR="00016D6C" w:rsidRPr="00C106C1" w:rsidRDefault="00C106C1" w:rsidP="00016D6C">
      <w:pPr>
        <w:pStyle w:val="NormalWeb"/>
        <w:rPr>
          <w:rFonts w:ascii="Comic Sans MS" w:hAnsi="Comic Sans MS"/>
          <w:sz w:val="20"/>
          <w:szCs w:val="20"/>
          <w:lang w:eastAsia="tr-TR"/>
        </w:rPr>
      </w:pPr>
      <w:r w:rsidRPr="00C106C1">
        <w:rPr>
          <w:rFonts w:ascii="Comic Sans MS" w:hAnsi="Comic Sans MS"/>
          <w:b/>
          <w:color w:val="002060"/>
          <w:sz w:val="20"/>
          <w:szCs w:val="20"/>
        </w:rPr>
        <w:t>Genel değerlendirme</w:t>
      </w:r>
      <w:r w:rsidR="00016D6C" w:rsidRPr="00C106C1">
        <w:rPr>
          <w:rFonts w:ascii="Comic Sans MS" w:hAnsi="Comic Sans MS"/>
          <w:b/>
          <w:color w:val="002060"/>
          <w:sz w:val="20"/>
          <w:szCs w:val="20"/>
        </w:rPr>
        <w:t>:</w:t>
      </w:r>
      <w:r w:rsidR="00016D6C" w:rsidRPr="00C106C1">
        <w:rPr>
          <w:rFonts w:ascii="Comic Sans MS" w:hAnsi="Comic Sans MS"/>
          <w:sz w:val="20"/>
          <w:szCs w:val="20"/>
        </w:rPr>
        <w:t xml:space="preserve"> </w:t>
      </w:r>
      <w:r w:rsidR="00016D6C" w:rsidRPr="00C106C1">
        <w:rPr>
          <w:rFonts w:ascii="Comic Sans MS" w:hAnsi="Comic Sans MS"/>
          <w:sz w:val="20"/>
          <w:szCs w:val="20"/>
          <w:lang w:eastAsia="tr-TR"/>
        </w:rPr>
        <w:t>Çocukların kırmızı rengi ayırt etme, hikâyeyi dinleme, sanat ve oyun etkinliklerine katılma süreçleri gözlemlenerek destek gereksinimleri değerlendirildi. Verilen yönergelerin açıklığı, sunulan rehberlik ve zaman kullanımı gözden geçirildi. Programın çocukların yaş ve gelişim düzeylerine uygunluğu, materyallerin yeterliliği ve etkinlikler arasındaki geçişler değerlendirildi.</w:t>
      </w:r>
    </w:p>
    <w:p w14:paraId="142F9B9D" w14:textId="14BF5293" w:rsidR="00E33C25" w:rsidRPr="00C106C1" w:rsidRDefault="00C106C1" w:rsidP="00016D6C">
      <w:pPr>
        <w:keepNext/>
        <w:rPr>
          <w:szCs w:val="20"/>
        </w:rPr>
      </w:pPr>
      <w:r w:rsidRPr="00C106C1">
        <w:rPr>
          <w:b/>
          <w:color w:val="F85883"/>
          <w:szCs w:val="20"/>
        </w:rPr>
        <w:t>FARKLILAŞTIRMA</w:t>
      </w:r>
    </w:p>
    <w:p w14:paraId="00064022" w14:textId="0D55ECD6" w:rsidR="00016D6C" w:rsidRPr="00C106C1" w:rsidRDefault="00C106C1">
      <w:pPr>
        <w:rPr>
          <w:color w:val="191919"/>
          <w:szCs w:val="20"/>
        </w:rPr>
      </w:pPr>
      <w:r w:rsidRPr="00C106C1">
        <w:rPr>
          <w:b/>
          <w:bCs/>
          <w:color w:val="002060"/>
          <w:szCs w:val="20"/>
        </w:rPr>
        <w:t>Zenginleştirme:</w:t>
      </w:r>
      <w:r w:rsidRPr="00C106C1">
        <w:rPr>
          <w:color w:val="191919"/>
          <w:szCs w:val="20"/>
        </w:rPr>
        <w:t xml:space="preserve"> Çocuklar kırmızı kartları sınıftaki benzer nesnelerle eşleştirebilir; bulduğu kırmızı bir nesnenin resmini çizip “Kırmızı Renk Kitabı”</w:t>
      </w:r>
      <w:r>
        <w:rPr>
          <w:color w:val="191919"/>
          <w:szCs w:val="20"/>
        </w:rPr>
        <w:t xml:space="preserve"> hazırlayabilir</w:t>
      </w:r>
      <w:r w:rsidRPr="00C106C1">
        <w:rPr>
          <w:color w:val="191919"/>
          <w:szCs w:val="20"/>
        </w:rPr>
        <w:t>. Mercan’ın saçlarına farklı baskı izleri veya kâğıt dokuları ekleyebilir.</w:t>
      </w:r>
    </w:p>
    <w:p w14:paraId="7C9E0DC8" w14:textId="45BFBB1E" w:rsidR="00E33C25" w:rsidRPr="00C106C1" w:rsidRDefault="00C106C1">
      <w:pPr>
        <w:rPr>
          <w:szCs w:val="20"/>
        </w:rPr>
      </w:pPr>
      <w:r w:rsidRPr="00C106C1">
        <w:rPr>
          <w:b/>
          <w:bCs/>
          <w:color w:val="002060"/>
          <w:szCs w:val="20"/>
        </w:rPr>
        <w:t>Destekleme:</w:t>
      </w:r>
      <w:r w:rsidRPr="00C106C1">
        <w:rPr>
          <w:color w:val="191919"/>
          <w:szCs w:val="20"/>
        </w:rPr>
        <w:t xml:space="preserve"> İki nesne arasından seçim, görünür kırmızı örnek kart ve kısa, tek aşamalı yönergeler kullanılır. Hikâye görselleri yakından gösterilir; yanıtlar işaretle verilebilir. Kolay kavranan sünger ve hazır kâğıt parçaları sunulur. Boyaya dokunmak istemeyen çocuk yapıştırmayı seçebilir. Oyun yolu kısaltılır, yürüyüş temposu düşürülür; çocuk bir akranıyla veya öğretmenle hareket edebilir.</w:t>
      </w:r>
    </w:p>
    <w:p w14:paraId="5683BCE0" w14:textId="77777777" w:rsidR="00E33C25" w:rsidRPr="00C106C1" w:rsidRDefault="00C106C1">
      <w:pPr>
        <w:keepNext/>
        <w:spacing w:before="140"/>
        <w:rPr>
          <w:szCs w:val="20"/>
        </w:rPr>
      </w:pPr>
      <w:r w:rsidRPr="00C106C1">
        <w:rPr>
          <w:b/>
          <w:color w:val="F85883"/>
          <w:szCs w:val="20"/>
        </w:rPr>
        <w:lastRenderedPageBreak/>
        <w:t>AİLE / TOPLUM KATILIMI</w:t>
      </w:r>
    </w:p>
    <w:p w14:paraId="16F1AF20" w14:textId="5A162435" w:rsidR="00E33C25" w:rsidRPr="00C106C1" w:rsidRDefault="00C106C1">
      <w:pPr>
        <w:rPr>
          <w:szCs w:val="20"/>
        </w:rPr>
      </w:pPr>
      <w:r w:rsidRPr="00C106C1">
        <w:rPr>
          <w:b/>
          <w:bCs/>
          <w:color w:val="002060"/>
          <w:szCs w:val="20"/>
        </w:rPr>
        <w:t>Aile Katılımı:</w:t>
      </w:r>
      <w:r w:rsidRPr="00C106C1">
        <w:rPr>
          <w:color w:val="191919"/>
          <w:szCs w:val="20"/>
        </w:rPr>
        <w:t xml:space="preserve"> Ailelerden çocuklarıyla evde üç kırmızı nesne bulmaları ve adlarını söylemeleri istenir. Çocuk istediği nesnenin resmini çizebilir. Kırmızı Balık şarkısı evde birlikte söylenebilir.</w:t>
      </w:r>
    </w:p>
    <w:p w14:paraId="50D8189E" w14:textId="346B7322" w:rsidR="00E33C25" w:rsidRDefault="00C106C1">
      <w:pPr>
        <w:rPr>
          <w:color w:val="191919"/>
          <w:szCs w:val="20"/>
        </w:rPr>
      </w:pPr>
      <w:r w:rsidRPr="00C106C1">
        <w:rPr>
          <w:b/>
          <w:bCs/>
          <w:color w:val="002060"/>
          <w:szCs w:val="20"/>
        </w:rPr>
        <w:t>Toplum Katılımı:</w:t>
      </w:r>
      <w:r w:rsidRPr="00C106C1">
        <w:rPr>
          <w:color w:val="191919"/>
          <w:szCs w:val="20"/>
        </w:rPr>
        <w:t xml:space="preserve"> </w:t>
      </w:r>
    </w:p>
    <w:p w14:paraId="192CAB55" w14:textId="77777777" w:rsidR="00C106C1" w:rsidRPr="00C106C1" w:rsidRDefault="00C106C1">
      <w:pPr>
        <w:rPr>
          <w:szCs w:val="20"/>
        </w:rPr>
      </w:pPr>
    </w:p>
    <w:p w14:paraId="0F4F6740" w14:textId="77777777" w:rsidR="00934830" w:rsidRPr="00C106C1" w:rsidRDefault="00934830" w:rsidP="00934830">
      <w:pPr>
        <w:pStyle w:val="Balk1"/>
        <w:spacing w:before="0"/>
        <w:rPr>
          <w:rFonts w:ascii="Comic Sans MS" w:hAnsi="Comic Sans MS"/>
          <w:sz w:val="20"/>
          <w:szCs w:val="20"/>
        </w:rPr>
      </w:pPr>
      <w:r w:rsidRPr="00C106C1">
        <w:rPr>
          <w:rStyle w:val="Gl"/>
          <w:rFonts w:ascii="Comic Sans MS" w:hAnsi="Comic Sans MS"/>
          <w:sz w:val="20"/>
          <w:szCs w:val="20"/>
        </w:rPr>
        <w:t>AİLE BİLGİ NOTU</w:t>
      </w:r>
    </w:p>
    <w:p w14:paraId="7438C130" w14:textId="77777777" w:rsidR="00934830" w:rsidRPr="00C106C1" w:rsidRDefault="00934830" w:rsidP="00934830">
      <w:pPr>
        <w:pStyle w:val="Balk2"/>
        <w:spacing w:before="0"/>
        <w:rPr>
          <w:rFonts w:ascii="Comic Sans MS" w:hAnsi="Comic Sans MS"/>
          <w:sz w:val="20"/>
          <w:szCs w:val="20"/>
        </w:rPr>
      </w:pPr>
      <w:r w:rsidRPr="00C106C1">
        <w:rPr>
          <w:rFonts w:ascii="Comic Sans MS" w:hAnsi="Comic Sans MS"/>
          <w:sz w:val="20"/>
          <w:szCs w:val="20"/>
        </w:rPr>
        <w:t>KIRMIZI PEŞİNDE!</w:t>
      </w:r>
    </w:p>
    <w:p w14:paraId="40583E75" w14:textId="77777777" w:rsidR="00934830" w:rsidRPr="00C106C1" w:rsidRDefault="00934830" w:rsidP="00934830">
      <w:pPr>
        <w:pStyle w:val="isselectedend"/>
        <w:spacing w:before="0" w:after="0"/>
        <w:rPr>
          <w:rFonts w:ascii="Comic Sans MS" w:hAnsi="Comic Sans MS"/>
          <w:sz w:val="20"/>
          <w:szCs w:val="20"/>
        </w:rPr>
      </w:pPr>
      <w:r w:rsidRPr="00C106C1">
        <w:rPr>
          <w:rStyle w:val="Gl"/>
          <w:rFonts w:ascii="Comic Sans MS" w:hAnsi="Comic Sans MS"/>
          <w:sz w:val="20"/>
          <w:szCs w:val="20"/>
        </w:rPr>
        <w:t xml:space="preserve">Sevgili Ailemiz, </w:t>
      </w:r>
      <w:r w:rsidRPr="00C106C1">
        <w:rPr>
          <w:rStyle w:val="Gl"/>
          <w:rFonts w:ascii="Segoe UI Emoji" w:hAnsi="Segoe UI Emoji" w:cs="Segoe UI Emoji"/>
          <w:sz w:val="20"/>
          <w:szCs w:val="20"/>
        </w:rPr>
        <w:t>❤️</w:t>
      </w:r>
    </w:p>
    <w:p w14:paraId="1460D743" w14:textId="77777777" w:rsidR="00934830" w:rsidRPr="00C106C1" w:rsidRDefault="00934830" w:rsidP="00934830">
      <w:pPr>
        <w:pStyle w:val="isselectedend"/>
        <w:spacing w:before="0" w:after="0"/>
        <w:rPr>
          <w:rFonts w:ascii="Comic Sans MS" w:hAnsi="Comic Sans MS"/>
          <w:sz w:val="20"/>
          <w:szCs w:val="20"/>
        </w:rPr>
      </w:pPr>
      <w:r w:rsidRPr="00C106C1">
        <w:rPr>
          <w:rFonts w:ascii="Comic Sans MS" w:hAnsi="Comic Sans MS"/>
          <w:sz w:val="20"/>
          <w:szCs w:val="20"/>
        </w:rPr>
        <w:t>Bugün sınıfımızda kırmızı rengi keşfettik. Kırmızı nesneleri farklı renklerden ayırdık ve sınıfımızda “Kırmızı Avı” yaptık.</w:t>
      </w:r>
    </w:p>
    <w:p w14:paraId="622EE720" w14:textId="77777777" w:rsidR="00934830" w:rsidRPr="00C106C1" w:rsidRDefault="00934830" w:rsidP="00934830">
      <w:pPr>
        <w:pStyle w:val="isselectedend"/>
        <w:spacing w:before="0" w:after="0"/>
        <w:rPr>
          <w:rFonts w:ascii="Comic Sans MS" w:hAnsi="Comic Sans MS"/>
          <w:sz w:val="20"/>
          <w:szCs w:val="20"/>
        </w:rPr>
      </w:pPr>
      <w:r w:rsidRPr="00C106C1">
        <w:rPr>
          <w:rFonts w:ascii="Comic Sans MS" w:hAnsi="Comic Sans MS"/>
          <w:sz w:val="20"/>
          <w:szCs w:val="20"/>
        </w:rPr>
        <w:t>“Mercan’ın Kırmızı Saçları” hikâyesini dinledik. Kırmızı malzemelerle Mercan’ın saçlarını hazırladık. “Kırmızı Balık” şarkısını söyleyip oyununu oynadık.</w:t>
      </w:r>
    </w:p>
    <w:p w14:paraId="3C65A2E6" w14:textId="77777777" w:rsidR="00934830" w:rsidRPr="00C106C1" w:rsidRDefault="00934830" w:rsidP="00934830">
      <w:pPr>
        <w:pStyle w:val="isselectedend"/>
        <w:spacing w:before="0" w:after="0"/>
        <w:rPr>
          <w:rFonts w:ascii="Comic Sans MS" w:hAnsi="Comic Sans MS"/>
          <w:sz w:val="20"/>
          <w:szCs w:val="20"/>
        </w:rPr>
      </w:pPr>
      <w:r w:rsidRPr="00C106C1">
        <w:rPr>
          <w:rFonts w:ascii="Segoe UI Emoji" w:hAnsi="Segoe UI Emoji" w:cs="Segoe UI Emoji"/>
          <w:sz w:val="20"/>
          <w:szCs w:val="20"/>
        </w:rPr>
        <w:t>❤️</w:t>
      </w:r>
      <w:r w:rsidRPr="00C106C1">
        <w:rPr>
          <w:rFonts w:ascii="Comic Sans MS" w:hAnsi="Comic Sans MS"/>
          <w:sz w:val="20"/>
          <w:szCs w:val="20"/>
        </w:rPr>
        <w:t xml:space="preserve"> </w:t>
      </w:r>
      <w:r w:rsidRPr="00C106C1">
        <w:rPr>
          <w:rStyle w:val="Gl"/>
          <w:rFonts w:ascii="Comic Sans MS" w:hAnsi="Comic Sans MS"/>
          <w:sz w:val="20"/>
          <w:szCs w:val="20"/>
        </w:rPr>
        <w:t>Kırmızı rengi öğrenirken dikkatle bakma, seçme ve eşleştirme becerilerimizi kullandık.</w:t>
      </w:r>
    </w:p>
    <w:p w14:paraId="22271717" w14:textId="77777777" w:rsidR="00934830" w:rsidRPr="00C106C1" w:rsidRDefault="00934830" w:rsidP="00934830">
      <w:pPr>
        <w:pStyle w:val="Balk2"/>
        <w:spacing w:before="0" w:after="0"/>
        <w:rPr>
          <w:rFonts w:ascii="Comic Sans MS" w:hAnsi="Comic Sans MS"/>
          <w:sz w:val="20"/>
          <w:szCs w:val="20"/>
        </w:rPr>
      </w:pPr>
      <w:r w:rsidRPr="00C106C1">
        <w:rPr>
          <w:rFonts w:ascii="Segoe UI Emoji" w:hAnsi="Segoe UI Emoji" w:cs="Segoe UI Emoji"/>
          <w:sz w:val="20"/>
          <w:szCs w:val="20"/>
        </w:rPr>
        <w:t>🌸</w:t>
      </w:r>
      <w:r w:rsidRPr="00C106C1">
        <w:rPr>
          <w:rFonts w:ascii="Comic Sans MS" w:hAnsi="Comic Sans MS"/>
          <w:sz w:val="20"/>
          <w:szCs w:val="20"/>
        </w:rPr>
        <w:t xml:space="preserve"> EVDE NE YAPABİLİRSİNİZ?</w:t>
      </w:r>
    </w:p>
    <w:p w14:paraId="50AD9669" w14:textId="77777777" w:rsidR="00934830" w:rsidRPr="00C106C1" w:rsidRDefault="00934830" w:rsidP="00934830">
      <w:pPr>
        <w:pStyle w:val="isselectedend"/>
        <w:spacing w:before="0" w:after="0"/>
        <w:rPr>
          <w:rFonts w:ascii="Comic Sans MS" w:hAnsi="Comic Sans MS"/>
          <w:sz w:val="20"/>
          <w:szCs w:val="20"/>
        </w:rPr>
      </w:pPr>
      <w:r w:rsidRPr="00C106C1">
        <w:rPr>
          <w:rFonts w:ascii="Comic Sans MS" w:hAnsi="Comic Sans MS"/>
          <w:sz w:val="20"/>
          <w:szCs w:val="20"/>
        </w:rPr>
        <w:t>Çocuğunuzla evinizde üç kırmızı nesne bulabilirsiniz.</w:t>
      </w:r>
    </w:p>
    <w:p w14:paraId="2E7017CE" w14:textId="77777777" w:rsidR="00934830" w:rsidRPr="00C106C1" w:rsidRDefault="00934830" w:rsidP="00934830">
      <w:pPr>
        <w:pStyle w:val="isselectedend"/>
        <w:spacing w:before="0" w:after="0"/>
        <w:rPr>
          <w:rFonts w:ascii="Comic Sans MS" w:hAnsi="Comic Sans MS"/>
          <w:sz w:val="20"/>
          <w:szCs w:val="20"/>
        </w:rPr>
      </w:pPr>
      <w:r w:rsidRPr="00C106C1">
        <w:rPr>
          <w:rFonts w:ascii="Comic Sans MS" w:hAnsi="Comic Sans MS"/>
          <w:sz w:val="20"/>
          <w:szCs w:val="20"/>
        </w:rPr>
        <w:t>Bulduğunuz nesnelerden birinin resmini birlikte çizebilirsiniz.</w:t>
      </w:r>
    </w:p>
    <w:p w14:paraId="1D4E15A0" w14:textId="77777777" w:rsidR="00934830" w:rsidRPr="00C106C1" w:rsidRDefault="00934830" w:rsidP="00934830">
      <w:pPr>
        <w:pStyle w:val="isselectedend"/>
        <w:spacing w:before="0" w:after="0"/>
        <w:rPr>
          <w:rFonts w:ascii="Comic Sans MS" w:hAnsi="Comic Sans MS"/>
          <w:sz w:val="20"/>
          <w:szCs w:val="20"/>
        </w:rPr>
      </w:pPr>
      <w:r w:rsidRPr="00C106C1">
        <w:rPr>
          <w:rFonts w:ascii="Comic Sans MS" w:hAnsi="Comic Sans MS"/>
          <w:sz w:val="20"/>
          <w:szCs w:val="20"/>
        </w:rPr>
        <w:t>Dilerseniz “Kırmızı Balık” şarkısını birlikte söyleyebilirsiniz.</w:t>
      </w:r>
    </w:p>
    <w:p w14:paraId="57A06228" w14:textId="77777777" w:rsidR="00934830" w:rsidRPr="00C106C1" w:rsidRDefault="00934830" w:rsidP="00934830">
      <w:pPr>
        <w:pStyle w:val="isselectedend"/>
        <w:spacing w:before="0" w:after="0"/>
        <w:rPr>
          <w:rFonts w:ascii="Comic Sans MS" w:hAnsi="Comic Sans MS"/>
          <w:sz w:val="20"/>
          <w:szCs w:val="20"/>
        </w:rPr>
      </w:pPr>
      <w:r w:rsidRPr="00C106C1">
        <w:rPr>
          <w:rStyle w:val="Gl"/>
          <w:rFonts w:ascii="Comic Sans MS" w:hAnsi="Comic Sans MS"/>
          <w:sz w:val="20"/>
          <w:szCs w:val="20"/>
        </w:rPr>
        <w:t xml:space="preserve">İş birliğiniz ve desteğiniz için teşekkür ederiz! </w:t>
      </w:r>
      <w:r w:rsidRPr="00C106C1">
        <w:rPr>
          <w:rStyle w:val="Gl"/>
          <w:rFonts w:ascii="Segoe UI Emoji" w:hAnsi="Segoe UI Emoji" w:cs="Segoe UI Emoji"/>
          <w:sz w:val="20"/>
          <w:szCs w:val="20"/>
        </w:rPr>
        <w:t>✨</w:t>
      </w:r>
    </w:p>
    <w:p w14:paraId="3EE279DD" w14:textId="77777777" w:rsidR="00934830" w:rsidRPr="00C106C1" w:rsidRDefault="00934830" w:rsidP="00934830">
      <w:pPr>
        <w:pStyle w:val="isselectedend"/>
        <w:spacing w:before="0" w:after="0"/>
        <w:rPr>
          <w:rFonts w:ascii="Comic Sans MS" w:hAnsi="Comic Sans MS"/>
          <w:sz w:val="20"/>
          <w:szCs w:val="20"/>
        </w:rPr>
      </w:pPr>
      <w:r w:rsidRPr="00C106C1">
        <w:rPr>
          <w:rStyle w:val="Gl"/>
          <w:rFonts w:ascii="Comic Sans MS" w:hAnsi="Comic Sans MS"/>
          <w:sz w:val="20"/>
          <w:szCs w:val="20"/>
        </w:rPr>
        <w:t>Sevgiler…</w:t>
      </w:r>
    </w:p>
    <w:p w14:paraId="1169EB41" w14:textId="77777777" w:rsidR="00934830" w:rsidRPr="00C106C1" w:rsidRDefault="00934830" w:rsidP="00934830">
      <w:pPr>
        <w:pStyle w:val="NormalWeb"/>
        <w:spacing w:before="0"/>
        <w:rPr>
          <w:rFonts w:ascii="Comic Sans MS" w:hAnsi="Comic Sans MS"/>
          <w:sz w:val="20"/>
          <w:szCs w:val="20"/>
        </w:rPr>
      </w:pPr>
      <w:r w:rsidRPr="00C106C1">
        <w:rPr>
          <w:rStyle w:val="Gl"/>
          <w:rFonts w:ascii="Comic Sans MS" w:hAnsi="Comic Sans MS"/>
          <w:sz w:val="20"/>
          <w:szCs w:val="20"/>
        </w:rPr>
        <w:t>________ Sınıf Öğretmeni ________</w:t>
      </w:r>
    </w:p>
    <w:p w14:paraId="0AB4D667" w14:textId="44EE5A5D" w:rsidR="00934830" w:rsidRPr="00C106C1" w:rsidRDefault="00934830" w:rsidP="00934830">
      <w:pPr>
        <w:spacing w:after="0" w:line="276" w:lineRule="auto"/>
        <w:rPr>
          <w:b/>
          <w:color w:val="F85883"/>
          <w:szCs w:val="20"/>
        </w:rPr>
      </w:pPr>
      <w:r w:rsidRPr="00C106C1">
        <w:rPr>
          <w:b/>
          <w:color w:val="F85883"/>
          <w:szCs w:val="20"/>
        </w:rPr>
        <w:t>ALTERNATİF LİNKLER/ÖNERİLER</w:t>
      </w:r>
    </w:p>
    <w:p w14:paraId="21AEE4B1" w14:textId="20CEA035" w:rsidR="00C106C1" w:rsidRPr="00C106C1" w:rsidRDefault="00A75BC9" w:rsidP="00C106C1">
      <w:pPr>
        <w:spacing w:after="0"/>
        <w:rPr>
          <w:rFonts w:cs="Comic Sans MS"/>
          <w:color w:val="0070C0"/>
          <w:szCs w:val="20"/>
        </w:rPr>
      </w:pPr>
      <w:r>
        <w:rPr>
          <w:noProof/>
          <w:color w:val="191919"/>
          <w:szCs w:val="20"/>
        </w:rPr>
        <w:drawing>
          <wp:anchor distT="0" distB="0" distL="114300" distR="114300" simplePos="0" relativeHeight="251657728" behindDoc="1" locked="0" layoutInCell="1" allowOverlap="1" wp14:anchorId="090FB618" wp14:editId="3886A758">
            <wp:simplePos x="0" y="0"/>
            <wp:positionH relativeFrom="column">
              <wp:posOffset>4982845</wp:posOffset>
            </wp:positionH>
            <wp:positionV relativeFrom="paragraph">
              <wp:posOffset>85725</wp:posOffset>
            </wp:positionV>
            <wp:extent cx="1632585" cy="2301240"/>
            <wp:effectExtent l="0" t="0" r="0" b="0"/>
            <wp:wrapTight wrapText="bothSides">
              <wp:wrapPolygon edited="0">
                <wp:start x="0" y="0"/>
                <wp:lineTo x="0" y="21457"/>
                <wp:lineTo x="21424" y="21457"/>
                <wp:lineTo x="21424" y="0"/>
                <wp:lineTo x="0" y="0"/>
              </wp:wrapPolygon>
            </wp:wrapTight>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32585" cy="2301240"/>
                    </a:xfrm>
                    <a:prstGeom prst="rect">
                      <a:avLst/>
                    </a:prstGeom>
                    <a:noFill/>
                  </pic:spPr>
                </pic:pic>
              </a:graphicData>
            </a:graphic>
            <wp14:sizeRelH relativeFrom="page">
              <wp14:pctWidth>0</wp14:pctWidth>
            </wp14:sizeRelH>
            <wp14:sizeRelV relativeFrom="page">
              <wp14:pctHeight>0</wp14:pctHeight>
            </wp14:sizeRelV>
          </wp:anchor>
        </w:drawing>
      </w:r>
      <w:hyperlink r:id="rId13">
        <w:r w:rsidR="00C106C1" w:rsidRPr="00C106C1">
          <w:rPr>
            <w:rStyle w:val="Kpr"/>
            <w:rFonts w:cs="Comic Sans MS"/>
            <w:color w:val="0070C0"/>
            <w:szCs w:val="20"/>
          </w:rPr>
          <w:t>Zeynep'in Kırmızı Çizmeleri Hikâyesi</w:t>
        </w:r>
      </w:hyperlink>
    </w:p>
    <w:p w14:paraId="4D881319" w14:textId="77777777" w:rsidR="00C106C1" w:rsidRPr="00C106C1" w:rsidRDefault="00A75BC9" w:rsidP="00C106C1">
      <w:pPr>
        <w:spacing w:after="0"/>
        <w:rPr>
          <w:rFonts w:cs="Comic Sans MS"/>
          <w:color w:val="0070C0"/>
          <w:szCs w:val="20"/>
        </w:rPr>
      </w:pPr>
      <w:hyperlink r:id="rId14">
        <w:r w:rsidR="00C106C1" w:rsidRPr="00C106C1">
          <w:rPr>
            <w:rStyle w:val="Kpr"/>
            <w:rFonts w:cs="Comic Sans MS"/>
            <w:color w:val="0070C0"/>
            <w:szCs w:val="20"/>
            <w:shd w:val="clear" w:color="auto" w:fill="F8F8F8"/>
          </w:rPr>
          <w:t>Kırmızı Fil’i Gördün mü? Hikâyesi</w:t>
        </w:r>
      </w:hyperlink>
    </w:p>
    <w:p w14:paraId="59A81EB5" w14:textId="77777777" w:rsidR="00C106C1" w:rsidRPr="00C106C1" w:rsidRDefault="00C106C1" w:rsidP="00934830">
      <w:pPr>
        <w:spacing w:after="0" w:line="276" w:lineRule="auto"/>
        <w:rPr>
          <w:b/>
          <w:color w:val="F85883"/>
          <w:szCs w:val="20"/>
        </w:rPr>
      </w:pPr>
    </w:p>
    <w:p w14:paraId="597C654C" w14:textId="1B193B73" w:rsidR="00934830" w:rsidRPr="00C106C1" w:rsidRDefault="00934830" w:rsidP="00934830">
      <w:pPr>
        <w:spacing w:after="0" w:line="276" w:lineRule="auto"/>
        <w:rPr>
          <w:b/>
          <w:color w:val="F85883"/>
          <w:szCs w:val="20"/>
        </w:rPr>
      </w:pPr>
      <w:r w:rsidRPr="00C106C1">
        <w:rPr>
          <w:b/>
          <w:bCs/>
          <w:color w:val="191919"/>
          <w:szCs w:val="20"/>
        </w:rPr>
        <w:t>“Kırmızı Adalara Yolculuk”</w:t>
      </w:r>
      <w:r w:rsidRPr="00C106C1">
        <w:rPr>
          <w:color w:val="191919"/>
          <w:szCs w:val="20"/>
        </w:rPr>
        <w:t xml:space="preserve"> oyunu oynanabilir.</w:t>
      </w:r>
    </w:p>
    <w:p w14:paraId="4A6A0BC5" w14:textId="162E44BC" w:rsidR="00934830" w:rsidRPr="00C106C1" w:rsidRDefault="00934830">
      <w:pPr>
        <w:rPr>
          <w:szCs w:val="20"/>
        </w:rPr>
      </w:pPr>
      <w:r w:rsidRPr="00C106C1">
        <w:rPr>
          <w:color w:val="191919"/>
          <w:szCs w:val="20"/>
        </w:rPr>
        <w:t>“Kırmızı Adalara Yolculuk” oyununda önce herkes bulunduğu yerde, arkadaşına dokunmadan kollarıyla küçük yüzme hareketleri yapar. Müzik çalarken çocuklar öğretmenin “yürü, küçük adımlarla ilerle” yönergelerine göre belirlenmiş alanda hareket eder. Müzik durunca kırmızı kart gösterilirse en yakın kırmızı adaya geçer; farklı renk gösterilirse yerinde durur. Her çocuk için yeterli alan hazırlanır; yarışma ve eleme yapılmaz. Çocuklar adaya giderken birbirine çarpmadan ilerler.</w:t>
      </w:r>
    </w:p>
    <w:p w14:paraId="7AE727BF" w14:textId="58F2C1B3" w:rsidR="00E33C25" w:rsidRPr="00C106C1" w:rsidRDefault="00E33C25">
      <w:pPr>
        <w:keepNext/>
        <w:spacing w:before="140"/>
        <w:rPr>
          <w:szCs w:val="20"/>
        </w:rPr>
      </w:pPr>
    </w:p>
    <w:p w14:paraId="73FDD075" w14:textId="6B330FF0" w:rsidR="00C106C1" w:rsidRPr="00C106C1" w:rsidRDefault="00C106C1">
      <w:pPr>
        <w:keepNext/>
        <w:spacing w:before="140"/>
        <w:rPr>
          <w:szCs w:val="20"/>
        </w:rPr>
      </w:pPr>
    </w:p>
    <w:p w14:paraId="20F758B5" w14:textId="4C12EE98" w:rsidR="00C106C1" w:rsidRPr="00C106C1" w:rsidRDefault="00C106C1">
      <w:pPr>
        <w:keepNext/>
        <w:spacing w:before="140"/>
        <w:rPr>
          <w:szCs w:val="20"/>
        </w:rPr>
      </w:pPr>
    </w:p>
    <w:p w14:paraId="0D582B11" w14:textId="0A78E998" w:rsidR="00C106C1" w:rsidRPr="00C106C1" w:rsidRDefault="00C106C1">
      <w:pPr>
        <w:keepNext/>
        <w:spacing w:before="140"/>
        <w:rPr>
          <w:szCs w:val="20"/>
        </w:rPr>
      </w:pPr>
    </w:p>
    <w:p w14:paraId="5BA62B75" w14:textId="10DE0D09" w:rsidR="00C106C1" w:rsidRPr="00C106C1" w:rsidRDefault="00C106C1">
      <w:pPr>
        <w:keepNext/>
        <w:spacing w:before="140"/>
        <w:rPr>
          <w:szCs w:val="20"/>
        </w:rPr>
      </w:pPr>
    </w:p>
    <w:p w14:paraId="31A6CA78" w14:textId="66B219E9" w:rsidR="00C106C1" w:rsidRPr="00C106C1" w:rsidRDefault="00C106C1">
      <w:pPr>
        <w:keepNext/>
        <w:spacing w:before="140"/>
        <w:rPr>
          <w:szCs w:val="20"/>
        </w:rPr>
      </w:pPr>
    </w:p>
    <w:p w14:paraId="5998E1F3" w14:textId="59210D1B" w:rsidR="00C106C1" w:rsidRPr="00C106C1" w:rsidRDefault="00C106C1">
      <w:pPr>
        <w:keepNext/>
        <w:spacing w:before="140"/>
        <w:rPr>
          <w:szCs w:val="20"/>
        </w:rPr>
      </w:pPr>
    </w:p>
    <w:p w14:paraId="401DD1A1" w14:textId="7646A65F" w:rsidR="00C106C1" w:rsidRPr="00C106C1" w:rsidRDefault="00C106C1" w:rsidP="00C106C1">
      <w:pPr>
        <w:spacing w:line="276" w:lineRule="auto"/>
        <w:ind w:left="-284"/>
        <w:rPr>
          <w:szCs w:val="20"/>
        </w:rPr>
      </w:pPr>
      <w:bookmarkStart w:id="1" w:name="_Hlk206250547"/>
      <w:r w:rsidRPr="00C106C1">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C106C1">
        <w:rPr>
          <w:szCs w:val="20"/>
        </w:rPr>
        <w:t xml:space="preserve"> </w:t>
      </w:r>
      <w:r w:rsidR="00A75BC9">
        <w:rPr>
          <w:noProof/>
          <w:szCs w:val="20"/>
        </w:rPr>
        <w:drawing>
          <wp:inline distT="0" distB="0" distL="0" distR="0" wp14:anchorId="05F5C1F0" wp14:editId="1889B738">
            <wp:extent cx="438150" cy="2190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1"/>
    </w:p>
    <w:p w14:paraId="640098E0" w14:textId="77777777" w:rsidR="00C106C1" w:rsidRPr="00C106C1" w:rsidRDefault="00C106C1">
      <w:pPr>
        <w:keepNext/>
        <w:spacing w:before="140"/>
        <w:rPr>
          <w:szCs w:val="20"/>
        </w:rPr>
      </w:pPr>
    </w:p>
    <w:sectPr w:rsidR="00C106C1" w:rsidRPr="00C106C1">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72C54"/>
    <w:multiLevelType w:val="multilevel"/>
    <w:tmpl w:val="84C275E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DAE4311"/>
    <w:multiLevelType w:val="multilevel"/>
    <w:tmpl w:val="4EDA67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54852973"/>
    <w:multiLevelType w:val="multilevel"/>
    <w:tmpl w:val="B1C8E53A"/>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25"/>
    <w:rsid w:val="00003950"/>
    <w:rsid w:val="00016D6C"/>
    <w:rsid w:val="00242393"/>
    <w:rsid w:val="00583318"/>
    <w:rsid w:val="005A07C7"/>
    <w:rsid w:val="00934830"/>
    <w:rsid w:val="00A75BC9"/>
    <w:rsid w:val="00C106C1"/>
    <w:rsid w:val="00C92D1B"/>
    <w:rsid w:val="00E33C2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12AD9"/>
  <w15:docId w15:val="{2AF625D9-A0DD-4A79-9E33-08D5123F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00"/>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pPr>
    <w:rPr>
      <w:rFonts w:ascii="Times New Roman" w:eastAsia="Times New Roman" w:hAnsi="Times New Roman"/>
      <w:lang w:val="en-US"/>
    </w:rPr>
  </w:style>
  <w:style w:type="paragraph" w:styleId="ListeParagraf">
    <w:name w:val="List Paragraph"/>
    <w:basedOn w:val="Normal"/>
    <w:qFormat/>
    <w:pPr>
      <w:widowControl w:val="0"/>
      <w:autoSpaceDE w:val="0"/>
      <w:spacing w:after="0"/>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891951">
      <w:bodyDiv w:val="1"/>
      <w:marLeft w:val="0"/>
      <w:marRight w:val="0"/>
      <w:marTop w:val="0"/>
      <w:marBottom w:val="0"/>
      <w:divBdr>
        <w:top w:val="none" w:sz="0" w:space="0" w:color="auto"/>
        <w:left w:val="none" w:sz="0" w:space="0" w:color="auto"/>
        <w:bottom w:val="none" w:sz="0" w:space="0" w:color="auto"/>
        <w:right w:val="none" w:sz="0" w:space="0" w:color="auto"/>
      </w:divBdr>
    </w:div>
    <w:div w:id="2134666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kirmizi-rengi-flash-kartlari-ve-slayt-gosterisi/" TargetMode="External"/><Relationship Id="rId13" Type="http://schemas.openxmlformats.org/officeDocument/2006/relationships/hyperlink" Target="https://www.anneninokulu.com/zeynepin-kirmizi-cizmeleri-hikayesi/" TargetMode="External"/><Relationship Id="rId3" Type="http://schemas.openxmlformats.org/officeDocument/2006/relationships/settings" Target="settings.xml"/><Relationship Id="rId7" Type="http://schemas.openxmlformats.org/officeDocument/2006/relationships/hyperlink" Target="https://www.anneninokulu.com/topla-topla-yerine-koy-sarkisi/" TargetMode="Externa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nneninokulu.com/muzikli-hareketler-sarkisi-ile-sabah-sporu/" TargetMode="External"/><Relationship Id="rId11" Type="http://schemas.openxmlformats.org/officeDocument/2006/relationships/hyperlink" Target="https://www.anneninokulu.com/mercanin-kirmizi-saclari-butunlestirilmis-sanat-etkinligi/" TargetMode="External"/><Relationship Id="rId5" Type="http://schemas.openxmlformats.org/officeDocument/2006/relationships/hyperlink" Target="https://www.anneninokulu.com/kirmizi-rengi-flash-kartlari-ve-slayt-gosterisi/" TargetMode="External"/><Relationship Id="rId15" Type="http://schemas.openxmlformats.org/officeDocument/2006/relationships/image" Target="media/image2.png"/><Relationship Id="rId10" Type="http://schemas.openxmlformats.org/officeDocument/2006/relationships/hyperlink" Target="https://www.anneninokulu.com/kirmizi-balik-sarkisi/" TargetMode="External"/><Relationship Id="rId4" Type="http://schemas.openxmlformats.org/officeDocument/2006/relationships/webSettings" Target="webSettings.xml"/><Relationship Id="rId9" Type="http://schemas.openxmlformats.org/officeDocument/2006/relationships/hyperlink" Target="https://www.anneninokulu.com/mercanin-kirmizi-saclari-hikayesi/" TargetMode="External"/><Relationship Id="rId14" Type="http://schemas.openxmlformats.org/officeDocument/2006/relationships/hyperlink" Target="https://www.anneninokulu.com/kirmizi-fili-gordunuz-mu-hikaye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2128</Words>
  <Characters>12133</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cp:revision>
  <cp:lastPrinted>2026-09-19T22:23:00Z</cp:lastPrinted>
  <dcterms:created xsi:type="dcterms:W3CDTF">2026-09-19T22:23:00Z</dcterms:created>
  <dcterms:modified xsi:type="dcterms:W3CDTF">2026-09-19T22:23:00Z</dcterms:modified>
  <dc:language>en-US</dc:language>
</cp:coreProperties>
</file>