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1E1BBD" w14:textId="77777777" w:rsidR="00B471AC" w:rsidRDefault="00B471AC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181494248"/>
      <w:bookmarkEnd w:id="0"/>
    </w:p>
    <w:p w14:paraId="25D82EED" w14:textId="640AA1F9" w:rsidR="00F712FF" w:rsidRPr="00BE5561" w:rsidRDefault="008B4888" w:rsidP="00B16B63">
      <w:pPr>
        <w:tabs>
          <w:tab w:val="left" w:pos="7938"/>
        </w:tabs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BİLİŞSEL GELİŞİM </w:t>
      </w:r>
      <w:r w:rsidR="00AC1412" w:rsidRPr="00BE5561">
        <w:rPr>
          <w:rFonts w:ascii="Times New Roman" w:hAnsi="Times New Roman" w:cs="Times New Roman"/>
          <w:b/>
          <w:bCs/>
          <w:sz w:val="24"/>
          <w:szCs w:val="24"/>
        </w:rPr>
        <w:t>DERECELENDİRME ÖLÇEĞİ</w:t>
      </w:r>
    </w:p>
    <w:p w14:paraId="1DFA90CA" w14:textId="40C0F9F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Çocuğun Adı Soyadı:</w:t>
      </w:r>
    </w:p>
    <w:p w14:paraId="4642E2CE" w14:textId="075347AB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Öğretmenin Adı Soyadı:</w:t>
      </w:r>
    </w:p>
    <w:p w14:paraId="20F11AC7" w14:textId="7A315746" w:rsidR="00AC1412" w:rsidRPr="00BE5561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Yaş Grubu</w:t>
      </w:r>
    </w:p>
    <w:p w14:paraId="51EE1748" w14:textId="6C5814D1" w:rsidR="00AC1412" w:rsidRDefault="00AC1412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E5561">
        <w:rPr>
          <w:rFonts w:ascii="Times New Roman" w:hAnsi="Times New Roman" w:cs="Times New Roman"/>
          <w:b/>
          <w:bCs/>
          <w:sz w:val="24"/>
          <w:szCs w:val="24"/>
        </w:rPr>
        <w:t>Ait Olduğu Ay:</w:t>
      </w:r>
      <w:r w:rsidR="008B488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3494D">
        <w:rPr>
          <w:rFonts w:ascii="Times New Roman" w:hAnsi="Times New Roman" w:cs="Times New Roman"/>
          <w:b/>
          <w:bCs/>
          <w:sz w:val="24"/>
          <w:szCs w:val="24"/>
        </w:rPr>
        <w:t>Mart</w:t>
      </w:r>
    </w:p>
    <w:p w14:paraId="7DF39F4D" w14:textId="77777777" w:rsidR="008B4888" w:rsidRPr="00BE5561" w:rsidRDefault="008B4888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226A51A" w14:textId="77777777" w:rsidR="008B4888" w:rsidRPr="004348D8" w:rsidRDefault="008B4888" w:rsidP="008B4888">
      <w:pPr>
        <w:pStyle w:val="ListeParagraf"/>
        <w:ind w:left="0"/>
        <w:rPr>
          <w:rFonts w:ascii="Times New Roman" w:hAnsi="Times New Roman" w:cs="Times New Roman"/>
          <w:b/>
          <w:bCs/>
          <w:sz w:val="24"/>
          <w:szCs w:val="24"/>
        </w:rPr>
      </w:pPr>
      <w:r w:rsidRPr="004348D8">
        <w:rPr>
          <w:rFonts w:ascii="Times New Roman" w:hAnsi="Times New Roman" w:cs="Times New Roman"/>
          <w:b/>
          <w:bCs/>
          <w:sz w:val="24"/>
          <w:szCs w:val="24"/>
        </w:rPr>
        <w:t>1-Çok Zayıf     2-Zayıf      3-Orta      4- İyi      5-Çok İyi</w:t>
      </w:r>
    </w:p>
    <w:p w14:paraId="1C2812A9" w14:textId="48609883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5" w:type="dxa"/>
        <w:tblLayout w:type="fixed"/>
        <w:tblLook w:val="04A0" w:firstRow="1" w:lastRow="0" w:firstColumn="1" w:lastColumn="0" w:noHBand="0" w:noVBand="1"/>
      </w:tblPr>
      <w:tblGrid>
        <w:gridCol w:w="8359"/>
        <w:gridCol w:w="425"/>
        <w:gridCol w:w="425"/>
        <w:gridCol w:w="425"/>
        <w:gridCol w:w="426"/>
        <w:gridCol w:w="425"/>
      </w:tblGrid>
      <w:tr w:rsidR="00EA749A" w:rsidRPr="00BE5561" w14:paraId="49FBB2D9" w14:textId="77777777" w:rsidTr="00B16B63">
        <w:tc>
          <w:tcPr>
            <w:tcW w:w="8359" w:type="dxa"/>
          </w:tcPr>
          <w:p w14:paraId="30C26FD3" w14:textId="67153E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BİLİŞSEL GELİŞİM</w:t>
            </w:r>
          </w:p>
        </w:tc>
        <w:tc>
          <w:tcPr>
            <w:tcW w:w="425" w:type="dxa"/>
          </w:tcPr>
          <w:p w14:paraId="2E48B683" w14:textId="35106042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25" w:type="dxa"/>
          </w:tcPr>
          <w:p w14:paraId="368E96A8" w14:textId="50499F8A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25" w:type="dxa"/>
          </w:tcPr>
          <w:p w14:paraId="1736876C" w14:textId="337A49A0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26" w:type="dxa"/>
          </w:tcPr>
          <w:p w14:paraId="21F5EC4A" w14:textId="75674674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25" w:type="dxa"/>
          </w:tcPr>
          <w:p w14:paraId="7276933E" w14:textId="1606CD59" w:rsidR="00EA749A" w:rsidRPr="00BE5561" w:rsidRDefault="00EA749A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556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</w:tr>
      <w:tr w:rsidR="00BD29F2" w:rsidRPr="00BE5561" w14:paraId="0FEE0A0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064ACA8" w14:textId="48600E30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1. Nesneye/duruma/olaya yönelik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dikkatini sürdürür.</w:t>
            </w:r>
          </w:p>
        </w:tc>
        <w:tc>
          <w:tcPr>
            <w:tcW w:w="425" w:type="dxa"/>
          </w:tcPr>
          <w:p w14:paraId="7140873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3902F2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6EEE9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3C52DB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77AB2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008AFB0E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A0388FB" w14:textId="075EBB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 edilmesi gereken nesneye/duruma/olaya odaklanır.</w:t>
            </w:r>
          </w:p>
        </w:tc>
        <w:tc>
          <w:tcPr>
            <w:tcW w:w="425" w:type="dxa"/>
          </w:tcPr>
          <w:p w14:paraId="34AAE83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9C4A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F3F72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B5CCF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29746F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69DADB8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7BADFF" w14:textId="6F81E00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sorular sorar.</w:t>
            </w:r>
          </w:p>
        </w:tc>
        <w:tc>
          <w:tcPr>
            <w:tcW w:w="425" w:type="dxa"/>
          </w:tcPr>
          <w:p w14:paraId="14CED8D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619BB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9F1BE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FFF8D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F63D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FB646D" w14:textId="77777777" w:rsidTr="006E3C4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A1E52DF" w14:textId="7382FCF9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Dikkatini çeken nesneye/duruma/olaya yönelik yanıtları dinler.</w:t>
            </w:r>
          </w:p>
        </w:tc>
        <w:tc>
          <w:tcPr>
            <w:tcW w:w="425" w:type="dxa"/>
          </w:tcPr>
          <w:p w14:paraId="185E059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A0822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FDD9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4FCB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F6FD2E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673E2E4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418D628" w14:textId="048A51BD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Kazanım 2.Nesnelerin/varlıkların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özelliklerini açıklar.</w:t>
            </w:r>
          </w:p>
        </w:tc>
        <w:tc>
          <w:tcPr>
            <w:tcW w:w="425" w:type="dxa"/>
          </w:tcPr>
          <w:p w14:paraId="07DCA88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392CE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7BDA0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567348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56E28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4D39649B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2F0C60" w14:textId="0A34099B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Nesnelerin/varlıkların fiziksel özelliklerini betimler.</w:t>
            </w:r>
          </w:p>
        </w:tc>
        <w:tc>
          <w:tcPr>
            <w:tcW w:w="425" w:type="dxa"/>
          </w:tcPr>
          <w:p w14:paraId="52FA907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8544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9D0F9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46BB8F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A2F26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3BBD3215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3E12EF" w14:textId="184F07F6" w:rsidR="00BD29F2" w:rsidRPr="00BE5561" w:rsidRDefault="00BD29F2" w:rsidP="00BD29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Nesnelerin/varlıkların işlevsel özelliklerini betimler. </w:t>
            </w:r>
          </w:p>
        </w:tc>
        <w:tc>
          <w:tcPr>
            <w:tcW w:w="425" w:type="dxa"/>
          </w:tcPr>
          <w:p w14:paraId="07691E7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C355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BF8B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4156E7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AFAE4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071EA03" w14:textId="77777777" w:rsidTr="00D86CA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08125570" w14:textId="6895899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bookmarkStart w:id="1" w:name="RANGE!A25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3. Algıladıklarını hatırlar.</w:t>
            </w:r>
            <w:bookmarkEnd w:id="1"/>
          </w:p>
        </w:tc>
        <w:tc>
          <w:tcPr>
            <w:tcW w:w="425" w:type="dxa"/>
          </w:tcPr>
          <w:p w14:paraId="42645C4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3467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872BE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4F61A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762B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2D9316F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F57B4A4" w14:textId="3934EE84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Nesne/durum/olayı bir süre sonra yeniden söyler.</w:t>
            </w:r>
          </w:p>
        </w:tc>
        <w:tc>
          <w:tcPr>
            <w:tcW w:w="425" w:type="dxa"/>
          </w:tcPr>
          <w:p w14:paraId="62B9E0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F6CCE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2057F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5DC987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D119D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1336786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6F87602" w14:textId="5A370633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Eksilen/eklenen nesneyi söyler.</w:t>
            </w:r>
          </w:p>
        </w:tc>
        <w:tc>
          <w:tcPr>
            <w:tcW w:w="425" w:type="dxa"/>
          </w:tcPr>
          <w:p w14:paraId="34D420F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016F7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71EB40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D2B1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99D95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F7F7E1" w14:textId="77777777" w:rsidTr="00306A83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74AC2" w14:textId="6AF962C9" w:rsidR="00C37955" w:rsidRPr="00821D3C" w:rsidRDefault="00C37955" w:rsidP="00C37955">
            <w:pPr>
              <w:jc w:val="both"/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Hatırladıklarını yeni durumlarda kullanır.</w:t>
            </w:r>
          </w:p>
        </w:tc>
        <w:tc>
          <w:tcPr>
            <w:tcW w:w="425" w:type="dxa"/>
          </w:tcPr>
          <w:p w14:paraId="349BCE77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84C8AD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72B4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5C32B9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6C0490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5AD38CE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47FCF85" w14:textId="4532240C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4. Nesne/durum/olayla ilgili tahminlerini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değerlendirir.</w:t>
            </w:r>
          </w:p>
        </w:tc>
        <w:tc>
          <w:tcPr>
            <w:tcW w:w="425" w:type="dxa"/>
          </w:tcPr>
          <w:p w14:paraId="464905D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730CB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BB6DA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6A306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CEC01F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5D90652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6924FA" w14:textId="64E47C2A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Nesne-durum-olayı inceler</w:t>
            </w:r>
          </w:p>
        </w:tc>
        <w:tc>
          <w:tcPr>
            <w:tcW w:w="425" w:type="dxa"/>
          </w:tcPr>
          <w:p w14:paraId="69BC8B7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3F762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AA47D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7AEDD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02A0A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5CB3509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1D45CB8" w14:textId="38122DCF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Tahminini söyler.</w:t>
            </w:r>
          </w:p>
        </w:tc>
        <w:tc>
          <w:tcPr>
            <w:tcW w:w="425" w:type="dxa"/>
          </w:tcPr>
          <w:p w14:paraId="6AF5CC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A398F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3063CC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0714CC6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9AFC3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73C8809B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BE4654" w14:textId="1CB28B78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Gerçek durumu inceler.</w:t>
            </w:r>
          </w:p>
        </w:tc>
        <w:tc>
          <w:tcPr>
            <w:tcW w:w="425" w:type="dxa"/>
          </w:tcPr>
          <w:p w14:paraId="319CD6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EBA7A9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8BF442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26571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E853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AEB120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FA9FAF" w14:textId="45A6F463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durumu karşılaştırır.</w:t>
            </w:r>
          </w:p>
        </w:tc>
        <w:tc>
          <w:tcPr>
            <w:tcW w:w="425" w:type="dxa"/>
          </w:tcPr>
          <w:p w14:paraId="42CCF3A3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AB7FD1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53595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196D4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686B5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5F3AAB17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1F17BE" w14:textId="7FC89DF5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Tahmini ile gerçek durum arasındaki benzerlikleri/farklılıkları açıklar.</w:t>
            </w:r>
          </w:p>
        </w:tc>
        <w:tc>
          <w:tcPr>
            <w:tcW w:w="425" w:type="dxa"/>
          </w:tcPr>
          <w:p w14:paraId="0EDEAA45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36CF2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4B65DA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333F30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0BC96B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D29F2" w:rsidRPr="00BE5561" w14:paraId="1C70738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8C28B6A" w14:textId="12E9EBCE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Tahmine ilişkin çıkarımda bulunur.</w:t>
            </w:r>
          </w:p>
        </w:tc>
        <w:tc>
          <w:tcPr>
            <w:tcW w:w="425" w:type="dxa"/>
          </w:tcPr>
          <w:p w14:paraId="0A6B44DE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03DA694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2C62DD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9D9B618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2B693A" w14:textId="77777777" w:rsidR="00BD29F2" w:rsidRPr="00BE5561" w:rsidRDefault="00BD29F2" w:rsidP="00BD29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92E4AD5" w14:textId="77777777" w:rsidTr="00860D65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210C778F" w14:textId="0A667FC8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RANGE!A36"/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5. Neden-sonuç ilişkisi kurar.</w:t>
            </w:r>
            <w:bookmarkEnd w:id="2"/>
          </w:p>
        </w:tc>
        <w:tc>
          <w:tcPr>
            <w:tcW w:w="425" w:type="dxa"/>
          </w:tcPr>
          <w:p w14:paraId="76535A5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BD16E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2402AB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3872BD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AAC4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7DF557D0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FF99981" w14:textId="68A8B3A3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nedenlerini söyler.</w:t>
            </w:r>
          </w:p>
        </w:tc>
        <w:tc>
          <w:tcPr>
            <w:tcW w:w="425" w:type="dxa"/>
          </w:tcPr>
          <w:p w14:paraId="5582D8A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BF7DEE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4ECA76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B9D0C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8B602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20D8AA61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36D2FB" w14:textId="0E7C03BD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olayın olası sonuçlarını söyler.</w:t>
            </w:r>
          </w:p>
        </w:tc>
        <w:tc>
          <w:tcPr>
            <w:tcW w:w="425" w:type="dxa"/>
          </w:tcPr>
          <w:p w14:paraId="7A48B555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61690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E0701CA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DDC90D3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ACE4F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5F40" w:rsidRPr="00BE5561" w14:paraId="6FA1F3C3" w14:textId="77777777" w:rsidTr="00686CDE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0D0C21" w14:textId="3546B4B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Nesne/durum/olaylar arasındaki neden-sonuç ilişkisini açıklar.</w:t>
            </w:r>
          </w:p>
        </w:tc>
        <w:tc>
          <w:tcPr>
            <w:tcW w:w="425" w:type="dxa"/>
          </w:tcPr>
          <w:p w14:paraId="16970D01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BDAAFFD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9E4178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427A27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54F0AC" w14:textId="77777777" w:rsidR="003B5F40" w:rsidRPr="00BE5561" w:rsidRDefault="003B5F40" w:rsidP="003B5F4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14FE1CB" w14:textId="77777777" w:rsidTr="003E01E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896C4B7" w14:textId="0066495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 xml:space="preserve">Kazanım 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9.Sayı farkındalığı gösterir.</w:t>
            </w:r>
          </w:p>
        </w:tc>
        <w:tc>
          <w:tcPr>
            <w:tcW w:w="425" w:type="dxa"/>
          </w:tcPr>
          <w:p w14:paraId="5B0585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E479E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2696B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71FDD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023325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04F7BE59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095FD15" w14:textId="135B30A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Gündelik hayatta sayılarla karşılaştığı nesne/durumlara örnek verir.</w:t>
            </w:r>
          </w:p>
        </w:tc>
        <w:tc>
          <w:tcPr>
            <w:tcW w:w="425" w:type="dxa"/>
          </w:tcPr>
          <w:p w14:paraId="151ABFA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367BC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B36482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C7C038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0EED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3EA6686E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F4E02B2" w14:textId="7D346B7E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Sayıların gündelik hayattaki önemini açıklar.</w:t>
            </w:r>
          </w:p>
        </w:tc>
        <w:tc>
          <w:tcPr>
            <w:tcW w:w="425" w:type="dxa"/>
          </w:tcPr>
          <w:p w14:paraId="5ECA408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19668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7F6F2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8D8461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06DF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9971FBA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10124D9" w14:textId="5D089E2C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sayının kaç olduğunu söyler</w:t>
            </w:r>
          </w:p>
        </w:tc>
        <w:tc>
          <w:tcPr>
            <w:tcW w:w="425" w:type="dxa"/>
          </w:tcPr>
          <w:p w14:paraId="73EF46FC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832D8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C776BBD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C6D12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70130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58D1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45A90C25" w14:textId="06330FF5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Söylenen sayıyı gösterir.</w:t>
            </w:r>
          </w:p>
        </w:tc>
        <w:tc>
          <w:tcPr>
            <w:tcW w:w="425" w:type="dxa"/>
          </w:tcPr>
          <w:p w14:paraId="0143BEA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EF61D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D0FC3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69566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24DCC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2B370587" w14:textId="77777777" w:rsidTr="00290836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726EF1" w14:textId="1823994B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10'a kadar olan sayıların bazılarını yazar.</w:t>
            </w:r>
          </w:p>
        </w:tc>
        <w:tc>
          <w:tcPr>
            <w:tcW w:w="425" w:type="dxa"/>
          </w:tcPr>
          <w:p w14:paraId="0116E740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2319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25D95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10596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E42294B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669598E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bottom"/>
          </w:tcPr>
          <w:p w14:paraId="78DBD95E" w14:textId="3BD4004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10. Sayma becerisi sergiler.</w:t>
            </w:r>
          </w:p>
        </w:tc>
        <w:tc>
          <w:tcPr>
            <w:tcW w:w="425" w:type="dxa"/>
          </w:tcPr>
          <w:p w14:paraId="252ED65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E2D1A8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91D70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F2D579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F46A0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D6BA970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48044F" w14:textId="58619E3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İleriye/geriye doğru ritmik sayar</w:t>
            </w:r>
          </w:p>
        </w:tc>
        <w:tc>
          <w:tcPr>
            <w:tcW w:w="425" w:type="dxa"/>
          </w:tcPr>
          <w:p w14:paraId="29D9FDF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AF1A658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74E7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DA91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1ED20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9ABF39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26D382C" w14:textId="64B9E176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Gösterilen gruptaki nesneleri sayar</w:t>
            </w:r>
          </w:p>
        </w:tc>
        <w:tc>
          <w:tcPr>
            <w:tcW w:w="425" w:type="dxa"/>
          </w:tcPr>
          <w:p w14:paraId="0310A051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FE2FC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FA31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CF18B6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97D5ED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6D02949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1186A4A" w14:textId="2E9A95A0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Saydığı nesne/varlıkların kaç tane olduğunu söyler</w:t>
            </w:r>
          </w:p>
        </w:tc>
        <w:tc>
          <w:tcPr>
            <w:tcW w:w="425" w:type="dxa"/>
          </w:tcPr>
          <w:p w14:paraId="10B26C35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EDE022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BBC38A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5BF93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2335B4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F3897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2B5AD2E6" w14:textId="00B0EA66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Belirtilen sayı kadar nesne/varlığı gösterir.</w:t>
            </w:r>
          </w:p>
        </w:tc>
        <w:tc>
          <w:tcPr>
            <w:tcW w:w="425" w:type="dxa"/>
          </w:tcPr>
          <w:p w14:paraId="565991C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3B53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00F2E2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6B12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B61FE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53E1D4AC" w14:textId="77777777" w:rsidTr="008F14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15EE317E" w14:textId="77C94D8C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Bir sayıdan önce ve sonra gelen sayıyı söyler.</w:t>
            </w:r>
          </w:p>
        </w:tc>
        <w:tc>
          <w:tcPr>
            <w:tcW w:w="425" w:type="dxa"/>
          </w:tcPr>
          <w:p w14:paraId="6DED614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B9A49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EC909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074F41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C4BF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3DA6D0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A8B5DC" w14:textId="1E1D0C52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Sıra bildiren sayıyı söyler.</w:t>
            </w:r>
          </w:p>
        </w:tc>
        <w:tc>
          <w:tcPr>
            <w:tcW w:w="425" w:type="dxa"/>
          </w:tcPr>
          <w:p w14:paraId="7855778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1D8A376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F0398B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80797AD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52B2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AAA96F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B939017" w14:textId="5B6E6148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 grupları ile sayıları eşleştirir</w:t>
            </w:r>
          </w:p>
        </w:tc>
        <w:tc>
          <w:tcPr>
            <w:tcW w:w="425" w:type="dxa"/>
          </w:tcPr>
          <w:p w14:paraId="670BCB9F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A8F89F9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ACEEE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856A8EE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F9B7A2B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37955" w:rsidRPr="00BE5561" w14:paraId="2C746C84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D6D74CA" w14:textId="3496F50A" w:rsidR="00C37955" w:rsidRPr="00821D3C" w:rsidRDefault="00C37955" w:rsidP="00C3795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Grup hâlindeki nesnelerin/varlıkların sayısını saymadan hızlıca söyler</w:t>
            </w:r>
          </w:p>
        </w:tc>
        <w:tc>
          <w:tcPr>
            <w:tcW w:w="425" w:type="dxa"/>
          </w:tcPr>
          <w:p w14:paraId="1B26500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D93D6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15E4A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6F27A2A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F459BBC" w14:textId="77777777" w:rsidR="00C37955" w:rsidRPr="00BE5561" w:rsidRDefault="00C37955" w:rsidP="00C379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2AD2ED62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CAAE454" w14:textId="19BD0111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11. Nesneleri kullanarak basit toplama/çıkarma işlemlerini yapar.</w:t>
            </w:r>
          </w:p>
        </w:tc>
        <w:tc>
          <w:tcPr>
            <w:tcW w:w="425" w:type="dxa"/>
          </w:tcPr>
          <w:p w14:paraId="4306622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F1355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97E7A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9FC3F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02DDF0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70BF1BA3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E9A596" w14:textId="02DEB861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lastRenderedPageBreak/>
              <w:t xml:space="preserve">Günlük yaşamdaki artma/azalma durumlarını fark eder. </w:t>
            </w:r>
          </w:p>
        </w:tc>
        <w:tc>
          <w:tcPr>
            <w:tcW w:w="425" w:type="dxa"/>
          </w:tcPr>
          <w:p w14:paraId="3682554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0EE40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34DD85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70B97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B874DC3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648CF94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6E942855" w14:textId="3554147D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 xml:space="preserve">Günlük yaşamdaki toplama/çıkarmaya ilişkin örnek verir. </w:t>
            </w:r>
          </w:p>
        </w:tc>
        <w:tc>
          <w:tcPr>
            <w:tcW w:w="425" w:type="dxa"/>
          </w:tcPr>
          <w:p w14:paraId="44DC4947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1F4012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DC551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7B9F2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38F94B6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321803C" w14:textId="77777777" w:rsidTr="00041004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</w:tcPr>
          <w:p w14:paraId="325022DB" w14:textId="75A2E28A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Nesne grubuna belirtilen sayı kadar nesne ekler.</w:t>
            </w:r>
          </w:p>
        </w:tc>
        <w:tc>
          <w:tcPr>
            <w:tcW w:w="425" w:type="dxa"/>
          </w:tcPr>
          <w:p w14:paraId="4755E6F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58AE03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C92859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F1DD44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65314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4BA4E01" w14:textId="77777777" w:rsidTr="0033730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01458E2" w14:textId="316322F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Nesneleri kullanarak yaptığı toplama/çıkarma işleminin sonucunu söyler.</w:t>
            </w:r>
          </w:p>
        </w:tc>
        <w:tc>
          <w:tcPr>
            <w:tcW w:w="425" w:type="dxa"/>
          </w:tcPr>
          <w:p w14:paraId="67A29C02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47E49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51A972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8269D5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C70214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59F158BE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4410888" w14:textId="41F857B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13. Nesne/varlıkları ölçer.</w:t>
            </w:r>
          </w:p>
        </w:tc>
        <w:tc>
          <w:tcPr>
            <w:tcW w:w="425" w:type="dxa"/>
          </w:tcPr>
          <w:p w14:paraId="7DF12F6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B3A4AF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EC19E9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4ED2E7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1B720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4DC8933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7482A20" w14:textId="60B56924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Nesne/varlıkları standart olmayan ölçme birimlerini kullanarak ölçer.</w:t>
            </w:r>
          </w:p>
        </w:tc>
        <w:tc>
          <w:tcPr>
            <w:tcW w:w="425" w:type="dxa"/>
          </w:tcPr>
          <w:p w14:paraId="2684F2A1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5CDEA2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D5C60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21A6723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F381D5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B2E92" w:rsidRPr="00BE5561" w14:paraId="7D4AF4A6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C529E2" w14:textId="10FB3702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Ölçme sonucunu söyler.</w:t>
            </w:r>
          </w:p>
        </w:tc>
        <w:tc>
          <w:tcPr>
            <w:tcW w:w="425" w:type="dxa"/>
          </w:tcPr>
          <w:p w14:paraId="00E488B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5D7E24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FBD049E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1670907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8D20D0A" w14:textId="77777777" w:rsidR="007B2E92" w:rsidRPr="00BE5561" w:rsidRDefault="007B2E92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70B70D9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6DA3944" w14:textId="4CF512AE" w:rsidR="008B4888" w:rsidRPr="00821D3C" w:rsidRDefault="008B4888" w:rsidP="007B2E92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Ölçülmek istenen özelliğe uygun standart ölçme aracını seçer.</w:t>
            </w:r>
          </w:p>
        </w:tc>
        <w:tc>
          <w:tcPr>
            <w:tcW w:w="425" w:type="dxa"/>
          </w:tcPr>
          <w:p w14:paraId="7CD3A1F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F89C40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8F2D47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0C8B119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3EB751" w14:textId="77777777" w:rsidR="008B4888" w:rsidRPr="00BE5561" w:rsidRDefault="008B4888" w:rsidP="007B2E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1AA5" w:rsidRPr="00BE5561" w14:paraId="2334D5CA" w14:textId="77777777" w:rsidTr="004634A7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1C6361" w14:textId="1BC9EDC7" w:rsidR="00D91AA5" w:rsidRPr="00821D3C" w:rsidRDefault="00D91AA5" w:rsidP="00D91AA5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</w:t>
            </w:r>
            <w:r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4</w:t>
            </w: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 xml:space="preserve">. </w:t>
            </w:r>
            <w:r w:rsidRPr="00AF4BBE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Zamanla ilgili kavramları günlük yaşamdaki olaylarla ilişkili olarak kullanır.</w:t>
            </w:r>
          </w:p>
        </w:tc>
        <w:tc>
          <w:tcPr>
            <w:tcW w:w="425" w:type="dxa"/>
          </w:tcPr>
          <w:p w14:paraId="561D483E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6961B8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6989A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A90DBC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0AB35" w14:textId="77777777" w:rsidR="00D91AA5" w:rsidRPr="00BE5561" w:rsidRDefault="00D91AA5" w:rsidP="00D91A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4D" w:rsidRPr="00BE5561" w14:paraId="717F754E" w14:textId="77777777" w:rsidTr="00E76CC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FA6F70" w14:textId="14100033" w:rsidR="00A3494D" w:rsidRPr="00821D3C" w:rsidRDefault="00A3494D" w:rsidP="00A3494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25D02">
              <w:rPr>
                <w:rFonts w:ascii="Comic Sans MS" w:hAnsi="Comic Sans MS"/>
                <w:sz w:val="20"/>
                <w:szCs w:val="20"/>
              </w:rPr>
              <w:t>Olayları</w:t>
            </w:r>
            <w:r w:rsidRPr="00F25D02">
              <w:rPr>
                <w:rFonts w:ascii="Comic Sans MS" w:hAnsi="Comic Sans MS"/>
                <w:spacing w:val="-14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oluş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zamanına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göre</w:t>
            </w:r>
            <w:r w:rsidRPr="00F25D02">
              <w:rPr>
                <w:rFonts w:ascii="Comic Sans MS" w:hAnsi="Comic Sans MS"/>
                <w:spacing w:val="-13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sıralar.</w:t>
            </w:r>
          </w:p>
        </w:tc>
        <w:tc>
          <w:tcPr>
            <w:tcW w:w="425" w:type="dxa"/>
          </w:tcPr>
          <w:p w14:paraId="6E91F958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117A71E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373175F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1545986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FB447D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4D" w:rsidRPr="00BE5561" w14:paraId="7C782180" w14:textId="77777777" w:rsidTr="00E76CC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C421F4" w14:textId="07BA8869" w:rsidR="00A3494D" w:rsidRPr="00821D3C" w:rsidRDefault="00A3494D" w:rsidP="00A3494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25D02">
              <w:rPr>
                <w:rFonts w:ascii="Comic Sans MS" w:hAnsi="Comic Sans MS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ile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ilgili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basit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kavramların</w:t>
            </w:r>
            <w:r w:rsidRPr="00F25D02">
              <w:rPr>
                <w:rFonts w:ascii="Comic Sans MS" w:hAnsi="Comic Sans MS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anlamını</w:t>
            </w:r>
            <w:r w:rsidRPr="00F25D02">
              <w:rPr>
                <w:rFonts w:ascii="Comic Sans MS" w:hAnsi="Comic Sans MS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sz w:val="20"/>
                <w:szCs w:val="20"/>
              </w:rPr>
              <w:t>açıklar.</w:t>
            </w:r>
          </w:p>
        </w:tc>
        <w:tc>
          <w:tcPr>
            <w:tcW w:w="425" w:type="dxa"/>
          </w:tcPr>
          <w:p w14:paraId="1C5767C8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352AD6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B94302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84C99D0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B5A498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4D" w:rsidRPr="00BE5561" w14:paraId="58171EB0" w14:textId="77777777" w:rsidTr="00E76CC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AA13E0" w14:textId="6ACD3795" w:rsidR="00A3494D" w:rsidRPr="00821D3C" w:rsidRDefault="00A3494D" w:rsidP="00A3494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Zaman-değişim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ilişkisini</w:t>
            </w:r>
            <w:r w:rsidRPr="00F25D02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fark</w:t>
            </w:r>
            <w:r w:rsidRPr="00F25D02">
              <w:rPr>
                <w:rFonts w:ascii="Comic Sans MS" w:hAnsi="Comic Sans MS"/>
                <w:color w:val="231F20"/>
                <w:spacing w:val="-8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eder.</w:t>
            </w:r>
          </w:p>
        </w:tc>
        <w:tc>
          <w:tcPr>
            <w:tcW w:w="425" w:type="dxa"/>
          </w:tcPr>
          <w:p w14:paraId="42C95343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8C17D8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97B7F87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1D83183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DF055C5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4D" w:rsidRPr="00BE5561" w14:paraId="2B2A968B" w14:textId="77777777" w:rsidTr="00E76CC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0121A7" w14:textId="16A19590" w:rsidR="00A3494D" w:rsidRPr="00821D3C" w:rsidRDefault="00A3494D" w:rsidP="00A3494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color w:val="231F20"/>
                <w:spacing w:val="-12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bildiren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araçların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işlevlerini</w:t>
            </w:r>
            <w:r w:rsidRPr="00F25D02">
              <w:rPr>
                <w:rFonts w:ascii="Comic Sans MS" w:hAnsi="Comic Sans MS"/>
                <w:color w:val="231F20"/>
                <w:spacing w:val="-11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açıklar.</w:t>
            </w:r>
          </w:p>
        </w:tc>
        <w:tc>
          <w:tcPr>
            <w:tcW w:w="425" w:type="dxa"/>
          </w:tcPr>
          <w:p w14:paraId="6874C3BB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285C262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07F278E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1D5963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FB0CE6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494D" w:rsidRPr="00BE5561" w14:paraId="01C86C05" w14:textId="77777777" w:rsidTr="00E76CCA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E14CF" w14:textId="4A7D62BB" w:rsidR="00A3494D" w:rsidRPr="00821D3C" w:rsidRDefault="00A3494D" w:rsidP="00A3494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İşi/görevi</w:t>
            </w:r>
            <w:r w:rsidRPr="00F25D02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kendisine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verilen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zaman</w:t>
            </w:r>
            <w:r w:rsidRPr="00F25D02">
              <w:rPr>
                <w:rFonts w:ascii="Comic Sans MS" w:hAnsi="Comic Sans MS"/>
                <w:color w:val="231F20"/>
                <w:spacing w:val="-10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aralığında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tamamlamaya</w:t>
            </w:r>
            <w:r w:rsidRPr="00F25D02">
              <w:rPr>
                <w:rFonts w:ascii="Comic Sans MS" w:hAnsi="Comic Sans MS"/>
                <w:color w:val="231F20"/>
                <w:spacing w:val="-9"/>
                <w:sz w:val="20"/>
                <w:szCs w:val="20"/>
              </w:rPr>
              <w:t xml:space="preserve"> </w:t>
            </w:r>
            <w:r w:rsidRPr="00F25D02">
              <w:rPr>
                <w:rFonts w:ascii="Comic Sans MS" w:hAnsi="Comic Sans MS"/>
                <w:color w:val="231F20"/>
                <w:sz w:val="20"/>
                <w:szCs w:val="20"/>
              </w:rPr>
              <w:t>çalışır.</w:t>
            </w:r>
          </w:p>
        </w:tc>
        <w:tc>
          <w:tcPr>
            <w:tcW w:w="425" w:type="dxa"/>
          </w:tcPr>
          <w:p w14:paraId="31D11986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DCCF8BB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B6EE99C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904F10B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A01812" w14:textId="77777777" w:rsidR="00A3494D" w:rsidRPr="00BE5561" w:rsidRDefault="00A3494D" w:rsidP="00A3494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0E66E762" w14:textId="77777777" w:rsidTr="002C3EB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77CF40A7" w14:textId="745520C0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15. Yer/yön/konum ile ilgili yönergeleri uygular.</w:t>
            </w:r>
          </w:p>
        </w:tc>
        <w:tc>
          <w:tcPr>
            <w:tcW w:w="425" w:type="dxa"/>
          </w:tcPr>
          <w:p w14:paraId="64F02E84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3574D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D1263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0B4D7FE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CED8F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2EC57B1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FD53FF" w14:textId="7956DED9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Yönergeye uygun olarak nesne/varlığı doğru yere yerleştirir.</w:t>
            </w:r>
          </w:p>
        </w:tc>
        <w:tc>
          <w:tcPr>
            <w:tcW w:w="425" w:type="dxa"/>
          </w:tcPr>
          <w:p w14:paraId="3B8C2425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A53765D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EF075DF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9E6CCAC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646A21A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865ED" w:rsidRPr="00BE5561" w14:paraId="56460F6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90FEB4F" w14:textId="6B23C04D" w:rsidR="00A865ED" w:rsidRPr="00821D3C" w:rsidRDefault="00A865ED" w:rsidP="00A865ED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Yönergeleri takip ederek mekânda konum alır.</w:t>
            </w:r>
          </w:p>
        </w:tc>
        <w:tc>
          <w:tcPr>
            <w:tcW w:w="425" w:type="dxa"/>
          </w:tcPr>
          <w:p w14:paraId="22C31A4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1D30050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BFC898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67F264B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CD221" w14:textId="77777777" w:rsidR="00A865ED" w:rsidRPr="00BE5561" w:rsidRDefault="00A865ED" w:rsidP="00A865E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3C25BC7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59692848" w14:textId="128F19A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16. Geometrik şekilleri tanır.</w:t>
            </w:r>
          </w:p>
        </w:tc>
        <w:tc>
          <w:tcPr>
            <w:tcW w:w="425" w:type="dxa"/>
          </w:tcPr>
          <w:p w14:paraId="323B491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6EF52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6BED8A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28ADE4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7D3E0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78E378C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247C014" w14:textId="04B74995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Gösterilen geometrik şeklin adını söyler.</w:t>
            </w:r>
          </w:p>
        </w:tc>
        <w:tc>
          <w:tcPr>
            <w:tcW w:w="425" w:type="dxa"/>
          </w:tcPr>
          <w:p w14:paraId="55A0907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D3E15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A7920A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3E64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4AA6B4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B15B6EA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9C9A1F" w14:textId="00DBA0DF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şekillerin belirleyici özelliklerini söyler.</w:t>
            </w:r>
          </w:p>
        </w:tc>
        <w:tc>
          <w:tcPr>
            <w:tcW w:w="425" w:type="dxa"/>
          </w:tcPr>
          <w:p w14:paraId="17D1639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6E75B6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4AA17F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C665C9D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FBAC8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07EF884B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717FC" w14:textId="678337F6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belirleyici özelliklerine göre karşılaştırır.</w:t>
            </w:r>
          </w:p>
        </w:tc>
        <w:tc>
          <w:tcPr>
            <w:tcW w:w="425" w:type="dxa"/>
          </w:tcPr>
          <w:p w14:paraId="5FFFE46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6E9422A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9C38C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D3BC78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9630CD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EE986F2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4C5AF9" w14:textId="49D65C4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Söylenen geometrik şekle sahip nesneleri gösterir.</w:t>
            </w:r>
          </w:p>
        </w:tc>
        <w:tc>
          <w:tcPr>
            <w:tcW w:w="425" w:type="dxa"/>
          </w:tcPr>
          <w:p w14:paraId="0B4ABF0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D8E33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67E54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3D469CE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6EBCB78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F67C518" w14:textId="77777777" w:rsidTr="003F31DF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FEACF47" w14:textId="15987F61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000000"/>
                <w:sz w:val="20"/>
                <w:szCs w:val="20"/>
                <w:lang w:eastAsia="tr-TR"/>
              </w:rPr>
              <w:t>Geometrik şekilleri birleştirerek farklı şekiller oluşturur.</w:t>
            </w:r>
          </w:p>
        </w:tc>
        <w:tc>
          <w:tcPr>
            <w:tcW w:w="425" w:type="dxa"/>
          </w:tcPr>
          <w:p w14:paraId="0E1E96B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688754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07B7E5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26D89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0509B6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1CFB157" w14:textId="77777777" w:rsidTr="00E063B9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F7FB34E" w14:textId="6AFEF7AC" w:rsidR="00A75247" w:rsidRPr="00A75247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highlight w:val="lightGray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sz w:val="20"/>
                <w:szCs w:val="20"/>
                <w:lang w:eastAsia="tr-TR"/>
              </w:rPr>
              <w:t>Kazanım 20. Problem durumlarına çözüm üretir.</w:t>
            </w:r>
          </w:p>
        </w:tc>
        <w:tc>
          <w:tcPr>
            <w:tcW w:w="425" w:type="dxa"/>
          </w:tcPr>
          <w:p w14:paraId="710E85B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2C87C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862F13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6CD46E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25663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5216B48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82FA9A" w14:textId="1FC84962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Karşılaştığı problemin ne olduğunu söyler.</w:t>
            </w:r>
          </w:p>
        </w:tc>
        <w:tc>
          <w:tcPr>
            <w:tcW w:w="425" w:type="dxa"/>
          </w:tcPr>
          <w:p w14:paraId="61D4CF3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1E79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816BC2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B3D8C4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33C0EF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7D22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198679" w14:textId="707F92F4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yolu/yolları önerir.</w:t>
            </w:r>
          </w:p>
        </w:tc>
        <w:tc>
          <w:tcPr>
            <w:tcW w:w="425" w:type="dxa"/>
          </w:tcPr>
          <w:p w14:paraId="0A48B67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28C92E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5ED619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7EC4DED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1A62F9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71F2EC0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903745" w14:textId="75D65537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Probleme ilişkin çözüm yollarından birini seçer.</w:t>
            </w:r>
          </w:p>
        </w:tc>
        <w:tc>
          <w:tcPr>
            <w:tcW w:w="425" w:type="dxa"/>
          </w:tcPr>
          <w:p w14:paraId="3DA5372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641618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54859A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3A3558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C15B07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B218C5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2516912" w14:textId="286F5247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yolunun gerekçesini söyler.</w:t>
            </w:r>
          </w:p>
        </w:tc>
        <w:tc>
          <w:tcPr>
            <w:tcW w:w="425" w:type="dxa"/>
          </w:tcPr>
          <w:p w14:paraId="7838B1E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20DC7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598545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4FE88BC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747735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3F81A51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112432B" w14:textId="5E84447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Seçtiği çözüm yolunu dener.</w:t>
            </w:r>
          </w:p>
        </w:tc>
        <w:tc>
          <w:tcPr>
            <w:tcW w:w="425" w:type="dxa"/>
          </w:tcPr>
          <w:p w14:paraId="44A7A6CE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EB7130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2372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2EBC3B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9C1164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859CFC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A78619" w14:textId="65761D01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yeni bir çözüm yolu seçer</w:t>
            </w:r>
          </w:p>
        </w:tc>
        <w:tc>
          <w:tcPr>
            <w:tcW w:w="425" w:type="dxa"/>
          </w:tcPr>
          <w:p w14:paraId="14D05B0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83FFAD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98632B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5C555E7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214F07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664BF2C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852197" w14:textId="0225E229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Çözüme ulaşamadığında nedenlerini sorgular.</w:t>
            </w:r>
          </w:p>
        </w:tc>
        <w:tc>
          <w:tcPr>
            <w:tcW w:w="425" w:type="dxa"/>
          </w:tcPr>
          <w:p w14:paraId="26669A5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93ABDA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8AEAF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565C9A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F5A1C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00F0C0A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AECCCA" w14:textId="6D15658F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  <w:t>Denediği çözüm yolu/yollarını değerlendirir.</w:t>
            </w:r>
          </w:p>
        </w:tc>
        <w:tc>
          <w:tcPr>
            <w:tcW w:w="425" w:type="dxa"/>
          </w:tcPr>
          <w:p w14:paraId="6EF30FD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DB3764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8CCA3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D966643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DDDC65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C8A18CD" w14:textId="77777777" w:rsidTr="00D35718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768F95E" w14:textId="2D22B0E8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1C1C1C"/>
                <w:sz w:val="20"/>
                <w:szCs w:val="20"/>
                <w:lang w:eastAsia="tr-TR"/>
              </w:rPr>
              <w:t>Kazanım 22. Bir hedefe ulaşmak için planlama yapar.</w:t>
            </w:r>
          </w:p>
        </w:tc>
        <w:tc>
          <w:tcPr>
            <w:tcW w:w="425" w:type="dxa"/>
          </w:tcPr>
          <w:p w14:paraId="2133762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E4851F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7D597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EDE9AF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CEC33C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B362CC1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8E65852" w14:textId="58ACB87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Kendine bir hedef belirler.</w:t>
            </w:r>
          </w:p>
        </w:tc>
        <w:tc>
          <w:tcPr>
            <w:tcW w:w="425" w:type="dxa"/>
          </w:tcPr>
          <w:p w14:paraId="17D738B4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A70EF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1F698D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2C531C6B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760F5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066D970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85FC6E5" w14:textId="674D4D1C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ulaşmak için gerekli aşamaları ifade eder.</w:t>
            </w:r>
          </w:p>
        </w:tc>
        <w:tc>
          <w:tcPr>
            <w:tcW w:w="425" w:type="dxa"/>
          </w:tcPr>
          <w:p w14:paraId="0D5E36C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268463C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55B52C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B82596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2ACB377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3C604B8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54897C1" w14:textId="11AD1FCC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harekete geçer.</w:t>
            </w:r>
          </w:p>
        </w:tc>
        <w:tc>
          <w:tcPr>
            <w:tcW w:w="425" w:type="dxa"/>
          </w:tcPr>
          <w:p w14:paraId="3CF28C4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FFC2602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74AE6A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1F7E886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43B00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2250922B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EAFD572" w14:textId="7E3B761F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davranışın aşamalarını devam ettirir.</w:t>
            </w:r>
          </w:p>
        </w:tc>
        <w:tc>
          <w:tcPr>
            <w:tcW w:w="425" w:type="dxa"/>
          </w:tcPr>
          <w:p w14:paraId="5A9C3EA5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71C1DA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4CAB589A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6472F53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936470D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44EF297F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044A4D" w14:textId="0F25BBC2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davranışları gerektiğinde değiştirir.</w:t>
            </w:r>
          </w:p>
        </w:tc>
        <w:tc>
          <w:tcPr>
            <w:tcW w:w="425" w:type="dxa"/>
          </w:tcPr>
          <w:p w14:paraId="27A314C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66222D0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DDE68B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863340F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0D0CA5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75247" w:rsidRPr="00BE5561" w14:paraId="787469A4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617C854" w14:textId="4F3AF08D" w:rsidR="00A75247" w:rsidRPr="00821D3C" w:rsidRDefault="00A75247" w:rsidP="00A75247">
            <w:pPr>
              <w:rPr>
                <w:rFonts w:ascii="Comic Sans MS" w:eastAsia="Times New Roman" w:hAnsi="Comic Sans MS" w:cs="Arial TUR"/>
                <w:sz w:val="20"/>
                <w:szCs w:val="20"/>
                <w:lang w:eastAsia="tr-TR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Hedefe yönelik karmaşık görevleri yerine getirmek için gerekli düzenlemeleri yapar.</w:t>
            </w:r>
          </w:p>
        </w:tc>
        <w:tc>
          <w:tcPr>
            <w:tcW w:w="425" w:type="dxa"/>
          </w:tcPr>
          <w:p w14:paraId="796CF429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63DFCB3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B831236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0E5E5B51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54E1E0A8" w14:textId="77777777" w:rsidR="00A75247" w:rsidRPr="00BE5561" w:rsidRDefault="00A75247" w:rsidP="00A7524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6B05D993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</w:tcPr>
          <w:p w14:paraId="42C9B143" w14:textId="34A8E1C9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b/>
                <w:bCs/>
                <w:color w:val="000000"/>
                <w:sz w:val="20"/>
                <w:szCs w:val="20"/>
                <w:lang w:eastAsia="tr-TR"/>
              </w:rPr>
              <w:t>Kazanım 23. Seçenekler arasında karar verir.</w:t>
            </w:r>
          </w:p>
        </w:tc>
        <w:tc>
          <w:tcPr>
            <w:tcW w:w="425" w:type="dxa"/>
          </w:tcPr>
          <w:p w14:paraId="4EA21F92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3CA201C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E2AEBB0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FA081D9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BA2438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431E322E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78D170" w14:textId="2D0843BB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Seçenekleri belirler.</w:t>
            </w:r>
          </w:p>
        </w:tc>
        <w:tc>
          <w:tcPr>
            <w:tcW w:w="425" w:type="dxa"/>
          </w:tcPr>
          <w:p w14:paraId="6807AB66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9474F9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FC5C83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19E0CAB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1758C22F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4888" w:rsidRPr="00BE5561" w14:paraId="3D5C84E9" w14:textId="77777777" w:rsidTr="000C0110">
        <w:tc>
          <w:tcPr>
            <w:tcW w:w="8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7366A2D" w14:textId="7A0BE01D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21D3C">
              <w:rPr>
                <w:rFonts w:ascii="Comic Sans MS" w:eastAsia="Times New Roman" w:hAnsi="Comic Sans MS" w:cs="Arial TUR"/>
                <w:color w:val="1C1C1C"/>
                <w:sz w:val="20"/>
                <w:szCs w:val="20"/>
                <w:lang w:eastAsia="tr-TR"/>
              </w:rPr>
              <w:t>Seçenekler arasında tercih yapar.</w:t>
            </w:r>
          </w:p>
        </w:tc>
        <w:tc>
          <w:tcPr>
            <w:tcW w:w="425" w:type="dxa"/>
          </w:tcPr>
          <w:p w14:paraId="3D941551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75029D83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0061A9A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6" w:type="dxa"/>
          </w:tcPr>
          <w:p w14:paraId="3DB6E15C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" w:type="dxa"/>
          </w:tcPr>
          <w:p w14:paraId="2BF050E7" w14:textId="77777777" w:rsidR="008B4888" w:rsidRPr="00BE5561" w:rsidRDefault="008B4888" w:rsidP="008B48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CC7BF7E" w14:textId="77777777" w:rsidR="00AC1412" w:rsidRPr="00BE5561" w:rsidRDefault="00AC1412">
      <w:pPr>
        <w:rPr>
          <w:rFonts w:ascii="Times New Roman" w:hAnsi="Times New Roman" w:cs="Times New Roman"/>
          <w:sz w:val="24"/>
          <w:szCs w:val="24"/>
        </w:rPr>
      </w:pPr>
    </w:p>
    <w:sectPr w:rsidR="00AC1412" w:rsidRPr="00BE5561" w:rsidSect="00B16B63">
      <w:pgSz w:w="11906" w:h="16838"/>
      <w:pgMar w:top="709" w:right="424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4B7E"/>
    <w:rsid w:val="00142B56"/>
    <w:rsid w:val="001B6896"/>
    <w:rsid w:val="003A71F4"/>
    <w:rsid w:val="003B5F40"/>
    <w:rsid w:val="007B2E92"/>
    <w:rsid w:val="008B4888"/>
    <w:rsid w:val="008C4B7E"/>
    <w:rsid w:val="00A3494D"/>
    <w:rsid w:val="00A75247"/>
    <w:rsid w:val="00A865ED"/>
    <w:rsid w:val="00AC1412"/>
    <w:rsid w:val="00B16B63"/>
    <w:rsid w:val="00B471AC"/>
    <w:rsid w:val="00BD29F2"/>
    <w:rsid w:val="00BE5561"/>
    <w:rsid w:val="00C37955"/>
    <w:rsid w:val="00D91AA5"/>
    <w:rsid w:val="00D9686F"/>
    <w:rsid w:val="00EA749A"/>
    <w:rsid w:val="00F4120C"/>
    <w:rsid w:val="00F712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75AC454"/>
  <w15:chartTrackingRefBased/>
  <w15:docId w15:val="{A1E2C7FE-0E73-4FB0-9A2B-EE58BE651F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A74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8B488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2</Pages>
  <Words>673</Words>
  <Characters>3838</Characters>
  <Application>Microsoft Office Word</Application>
  <DocSecurity>0</DocSecurity>
  <Lines>31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Mustafa Aygün</dc:creator>
  <cp:keywords/>
  <dc:description/>
  <cp:lastModifiedBy>Mustafa Aygün</cp:lastModifiedBy>
  <cp:revision>10</cp:revision>
  <dcterms:created xsi:type="dcterms:W3CDTF">2024-11-02T23:19:00Z</dcterms:created>
  <dcterms:modified xsi:type="dcterms:W3CDTF">2026-05-20T08:47:00Z</dcterms:modified>
</cp:coreProperties>
</file>