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202A62BA" w:rsidR="00F712FF" w:rsidRPr="00BE5561" w:rsidRDefault="004C61D5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3F454FE2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A7C0A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26C4F60" w:rsidR="00EA749A" w:rsidRPr="00BE5561" w:rsidRDefault="004C61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C61D5" w:rsidRPr="00BE5561" w14:paraId="0FEE0A08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3074A4B3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1. Kendisinin/yakın çevresindeki bireylerin özelliklerini tanıtır. </w:t>
            </w:r>
          </w:p>
        </w:tc>
        <w:tc>
          <w:tcPr>
            <w:tcW w:w="425" w:type="dxa"/>
          </w:tcPr>
          <w:p w14:paraId="7140873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008AFB0E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88FB" w14:textId="05DF3B2D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fiziksel/kişisel özelliklerini söyler. </w:t>
            </w:r>
          </w:p>
        </w:tc>
        <w:tc>
          <w:tcPr>
            <w:tcW w:w="425" w:type="dxa"/>
          </w:tcPr>
          <w:p w14:paraId="34AAE83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2B696B76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Kişisel özelliklerini/seçimlerini başkalarıyla karşılaştırır. </w:t>
            </w:r>
          </w:p>
        </w:tc>
        <w:tc>
          <w:tcPr>
            <w:tcW w:w="425" w:type="dxa"/>
          </w:tcPr>
          <w:p w14:paraId="5BA4E8D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5CB3509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425" w:type="dxa"/>
          </w:tcPr>
          <w:p w14:paraId="6AF5CC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2E1987D8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iş/görev sırasında yönlendirme olmadan bilgilerini/becerilerini kullanır. </w:t>
            </w:r>
          </w:p>
        </w:tc>
        <w:tc>
          <w:tcPr>
            <w:tcW w:w="425" w:type="dxa"/>
          </w:tcPr>
          <w:p w14:paraId="0A6B44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92E4AD5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707B6E2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Yaptığı işe kendini verir. </w:t>
            </w:r>
          </w:p>
        </w:tc>
        <w:tc>
          <w:tcPr>
            <w:tcW w:w="425" w:type="dxa"/>
          </w:tcPr>
          <w:p w14:paraId="76535A5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D68DAD0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Görevini sürdürmekten keyif alır. </w:t>
            </w:r>
          </w:p>
        </w:tc>
        <w:tc>
          <w:tcPr>
            <w:tcW w:w="425" w:type="dxa"/>
          </w:tcPr>
          <w:p w14:paraId="5582D8A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0D8AA6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425" w:type="dxa"/>
          </w:tcPr>
          <w:p w14:paraId="7A48B5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26FBEBE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3E92F843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İşini/görevini tamamladığında kendisiyle gurur duyduğunu ifade eder. </w:t>
            </w:r>
          </w:p>
        </w:tc>
        <w:tc>
          <w:tcPr>
            <w:tcW w:w="425" w:type="dxa"/>
          </w:tcPr>
          <w:p w14:paraId="2DEB12F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43EDF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0DF5B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7B85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885D4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BC2C4" w14:textId="77777777" w:rsidTr="00D733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425" w:type="dxa"/>
          </w:tcPr>
          <w:p w14:paraId="21CA4D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9685FFD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425" w:type="dxa"/>
          </w:tcPr>
          <w:p w14:paraId="5119076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F152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2FB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60886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5DC55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ABC609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425" w:type="dxa"/>
          </w:tcPr>
          <w:p w14:paraId="08C7383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C50A7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2F920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02211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C1D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18F2F758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8B33" w14:textId="5A30B4A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Arkadaşlığın önemini açıklar. </w:t>
            </w:r>
          </w:p>
        </w:tc>
        <w:tc>
          <w:tcPr>
            <w:tcW w:w="425" w:type="dxa"/>
          </w:tcPr>
          <w:p w14:paraId="399022C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9230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53491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28F3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16C79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D90BC1A" w14:textId="77777777" w:rsidTr="006978D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03E63381" w:rsidR="00A865ED" w:rsidRPr="00A865ED" w:rsidRDefault="00A865E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 w:rsid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="00490E7A" w:rsidRP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Atatürk’ün ülkemize kazandırdığı çağdaş ve demokratik yaşam anlayışını takdir eder.</w:t>
            </w:r>
          </w:p>
        </w:tc>
        <w:tc>
          <w:tcPr>
            <w:tcW w:w="425" w:type="dxa"/>
          </w:tcPr>
          <w:p w14:paraId="0F0B6D6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29C07641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etkinliklere katılır. </w:t>
            </w:r>
          </w:p>
        </w:tc>
        <w:tc>
          <w:tcPr>
            <w:tcW w:w="425" w:type="dxa"/>
          </w:tcPr>
          <w:p w14:paraId="6033757E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5B597CA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etkinliklerde sorumluluk alır. </w:t>
            </w:r>
          </w:p>
        </w:tc>
        <w:tc>
          <w:tcPr>
            <w:tcW w:w="425" w:type="dxa"/>
          </w:tcPr>
          <w:p w14:paraId="71D6908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424BF234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duygu ve düşüncelerini farklı yollarla ifade eder. </w:t>
            </w:r>
          </w:p>
        </w:tc>
        <w:tc>
          <w:tcPr>
            <w:tcW w:w="425" w:type="dxa"/>
          </w:tcPr>
          <w:p w14:paraId="3741556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57BD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1C24B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9833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46D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54558B9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7B51" w14:textId="769784E9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Atatürk’ün topluma kazandırdığı değerlere ilişkin duygu ve düşüncelerini farklı yollarla ifade eder. </w:t>
            </w:r>
          </w:p>
        </w:tc>
        <w:tc>
          <w:tcPr>
            <w:tcW w:w="425" w:type="dxa"/>
          </w:tcPr>
          <w:p w14:paraId="034099B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549E7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4F6D6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7241DA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9222F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D87F117" w14:textId="77777777" w:rsidTr="00535D8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03C2B58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18. Kendisinin ve başkalarının haklarını savunur. </w:t>
            </w:r>
          </w:p>
        </w:tc>
        <w:tc>
          <w:tcPr>
            <w:tcW w:w="425" w:type="dxa"/>
          </w:tcPr>
          <w:p w14:paraId="6B3E48C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C049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C800B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D08F1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DABE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11F9EE5A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ve başkalarının haklarını açıklar. </w:t>
            </w:r>
          </w:p>
        </w:tc>
        <w:tc>
          <w:tcPr>
            <w:tcW w:w="425" w:type="dxa"/>
          </w:tcPr>
          <w:p w14:paraId="6AE2E60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9E852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6625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84A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58DD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09F0BFF0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Adil olan ve olmayan durumları ayırt eder. </w:t>
            </w:r>
          </w:p>
        </w:tc>
        <w:tc>
          <w:tcPr>
            <w:tcW w:w="425" w:type="dxa"/>
          </w:tcPr>
          <w:p w14:paraId="18DADE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4A84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8CF7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0ACA2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9815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7F87E44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404FCD7C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Haksızlığa uğradığında yapabileceklerini söyler. </w:t>
            </w:r>
          </w:p>
        </w:tc>
        <w:tc>
          <w:tcPr>
            <w:tcW w:w="425" w:type="dxa"/>
          </w:tcPr>
          <w:p w14:paraId="6FF612D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3D0D3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30895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11955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AF01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B36971C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5925E3A0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haklarını korumak için yapabileceklerini söyler. </w:t>
            </w:r>
          </w:p>
        </w:tc>
        <w:tc>
          <w:tcPr>
            <w:tcW w:w="425" w:type="dxa"/>
          </w:tcPr>
          <w:p w14:paraId="228E2A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7F96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F7B3F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0C0ED5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5EFD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18E581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1D9A46C5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Çocuk hakları ile ilgili etkinliklere gönüllü katılır. </w:t>
            </w:r>
          </w:p>
        </w:tc>
        <w:tc>
          <w:tcPr>
            <w:tcW w:w="425" w:type="dxa"/>
          </w:tcPr>
          <w:p w14:paraId="6D91C1E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9678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959C5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9C21A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C2FDC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B05D993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425" w:type="dxa"/>
          </w:tcPr>
          <w:p w14:paraId="4EA21F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425" w:type="dxa"/>
          </w:tcPr>
          <w:p w14:paraId="6807AB6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425" w:type="dxa"/>
          </w:tcPr>
          <w:p w14:paraId="2D20E3E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425" w:type="dxa"/>
          </w:tcPr>
          <w:p w14:paraId="08FFA65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425" w:type="dxa"/>
          </w:tcPr>
          <w:p w14:paraId="340D18E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425" w:type="dxa"/>
          </w:tcPr>
          <w:p w14:paraId="1451C2D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D1F102E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425" w:type="dxa"/>
          </w:tcPr>
          <w:p w14:paraId="66B8919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B679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DB5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F84D9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510B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425" w:type="dxa"/>
          </w:tcPr>
          <w:p w14:paraId="055A921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122F5A2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425" w:type="dxa"/>
          </w:tcPr>
          <w:p w14:paraId="0B0EBB7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43CEDA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425" w:type="dxa"/>
          </w:tcPr>
          <w:p w14:paraId="695C667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38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D3EBC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07EBE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2F8B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C5523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425" w:type="dxa"/>
          </w:tcPr>
          <w:p w14:paraId="4038799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D85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0D3C3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CB052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90C15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5320F2"/>
    <w:rsid w:val="005A7C0A"/>
    <w:rsid w:val="00761084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2024-12-12T19:23:00Z</dcterms:modified>
</cp:coreProperties>
</file>