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F6D" w14:textId="2AE4A995" w:rsidR="00E602AE" w:rsidRPr="001F0A2E" w:rsidRDefault="00E602AE">
      <w:pPr>
        <w:rPr>
          <w:rFonts w:ascii="Comic Sans MS" w:hAnsi="Comic Sans MS"/>
          <w:sz w:val="20"/>
          <w:szCs w:val="20"/>
        </w:rPr>
      </w:pPr>
    </w:p>
    <w:p w14:paraId="214A8F60" w14:textId="446B0BF9" w:rsidR="001F0A2E" w:rsidRPr="001F0A2E" w:rsidRDefault="001F0A2E">
      <w:pPr>
        <w:rPr>
          <w:rFonts w:ascii="Comic Sans MS" w:hAnsi="Comic Sans MS"/>
          <w:sz w:val="20"/>
          <w:szCs w:val="20"/>
        </w:rPr>
      </w:pPr>
    </w:p>
    <w:p w14:paraId="7DABB352" w14:textId="77777777" w:rsidR="001F0A2E" w:rsidRPr="001F0A2E" w:rsidRDefault="001F0A2E" w:rsidP="001F0A2E">
      <w:pPr>
        <w:rPr>
          <w:rFonts w:ascii="Comic Sans MS" w:hAnsi="Comic Sans MS"/>
          <w:b/>
          <w:bCs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4. Farklılaştırılmış Etkinlik Planlarına Yönelik Eğitim Ortamını Düzenleme</w:t>
      </w:r>
    </w:p>
    <w:p w14:paraId="3F0B40CF" w14:textId="77777777" w:rsidR="001F0A2E" w:rsidRPr="001F0A2E" w:rsidRDefault="001F0A2E" w:rsidP="001F0A2E">
      <w:pPr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sz w:val="20"/>
          <w:szCs w:val="20"/>
        </w:rPr>
        <w:t xml:space="preserve">Farklılaştırma uygulamalarını destekleyecek ortam </w:t>
      </w:r>
      <w:proofErr w:type="gramStart"/>
      <w:r w:rsidRPr="001F0A2E">
        <w:rPr>
          <w:rFonts w:ascii="Comic Sans MS" w:hAnsi="Comic Sans MS"/>
          <w:sz w:val="20"/>
          <w:szCs w:val="20"/>
        </w:rPr>
        <w:t>düzenlemeleri,</w:t>
      </w:r>
      <w:proofErr w:type="gramEnd"/>
      <w:r w:rsidRPr="001F0A2E">
        <w:rPr>
          <w:rFonts w:ascii="Comic Sans MS" w:hAnsi="Comic Sans MS"/>
          <w:sz w:val="20"/>
          <w:szCs w:val="20"/>
        </w:rPr>
        <w:t xml:space="preserve"> hem çocukların gereksinimlerini karşılamaya hem de öğretmenlerin uygulamalarını kolaylaştırmaya yöneliktir:</w:t>
      </w:r>
    </w:p>
    <w:p w14:paraId="2DC20DF5" w14:textId="77777777" w:rsidR="001F0A2E" w:rsidRPr="001F0A2E" w:rsidRDefault="001F0A2E" w:rsidP="001F0A2E">
      <w:pPr>
        <w:rPr>
          <w:rFonts w:ascii="Comic Sans MS" w:hAnsi="Comic Sans MS"/>
          <w:b/>
          <w:bCs/>
          <w:sz w:val="20"/>
          <w:szCs w:val="20"/>
        </w:rPr>
      </w:pPr>
      <w:proofErr w:type="gramStart"/>
      <w:r w:rsidRPr="001F0A2E">
        <w:rPr>
          <w:rFonts w:ascii="Comic Sans MS" w:hAnsi="Comic Sans MS"/>
          <w:b/>
          <w:bCs/>
          <w:sz w:val="20"/>
          <w:szCs w:val="20"/>
        </w:rPr>
        <w:t>Mekan</w:t>
      </w:r>
      <w:proofErr w:type="gramEnd"/>
      <w:r w:rsidRPr="001F0A2E">
        <w:rPr>
          <w:rFonts w:ascii="Comic Sans MS" w:hAnsi="Comic Sans MS"/>
          <w:b/>
          <w:bCs/>
          <w:sz w:val="20"/>
          <w:szCs w:val="20"/>
        </w:rPr>
        <w:t xml:space="preserve"> Düzenlemeleri</w:t>
      </w:r>
    </w:p>
    <w:p w14:paraId="089E31CB" w14:textId="77777777" w:rsidR="001F0A2E" w:rsidRPr="001F0A2E" w:rsidRDefault="001F0A2E" w:rsidP="001F0A2E">
      <w:pPr>
        <w:numPr>
          <w:ilvl w:val="0"/>
          <w:numId w:val="1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Alanların Esnekliği:</w:t>
      </w:r>
      <w:r w:rsidRPr="001F0A2E">
        <w:rPr>
          <w:rFonts w:ascii="Comic Sans MS" w:hAnsi="Comic Sans MS"/>
          <w:sz w:val="20"/>
          <w:szCs w:val="20"/>
        </w:rPr>
        <w:t xml:space="preserve"> Sınıfta farklı etkinlik köşeleri (okuma köşesi, sanat alanı, doğa köşesi).</w:t>
      </w:r>
    </w:p>
    <w:p w14:paraId="37E8FEA8" w14:textId="77777777" w:rsidR="001F0A2E" w:rsidRPr="001F0A2E" w:rsidRDefault="001F0A2E" w:rsidP="001F0A2E">
      <w:pPr>
        <w:numPr>
          <w:ilvl w:val="0"/>
          <w:numId w:val="1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Gözlemi Kolaylaştıran Düzen:</w:t>
      </w:r>
      <w:r w:rsidRPr="001F0A2E">
        <w:rPr>
          <w:rFonts w:ascii="Comic Sans MS" w:hAnsi="Comic Sans MS"/>
          <w:sz w:val="20"/>
          <w:szCs w:val="20"/>
        </w:rPr>
        <w:t xml:space="preserve"> Öğretmenlerin çocukların davranışlarını ve gelişimini kolayca gözlemleyebileceği açık ve erişilebilir alanlar.</w:t>
      </w:r>
    </w:p>
    <w:p w14:paraId="007E3892" w14:textId="77777777" w:rsidR="001F0A2E" w:rsidRPr="001F0A2E" w:rsidRDefault="001F0A2E" w:rsidP="001F0A2E">
      <w:pPr>
        <w:numPr>
          <w:ilvl w:val="0"/>
          <w:numId w:val="1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Çocuklara Özel Alanlar:</w:t>
      </w:r>
      <w:r w:rsidRPr="001F0A2E">
        <w:rPr>
          <w:rFonts w:ascii="Comic Sans MS" w:hAnsi="Comic Sans MS"/>
          <w:sz w:val="20"/>
          <w:szCs w:val="20"/>
        </w:rPr>
        <w:t xml:space="preserve"> Çocukların kendilerini güvende hissedip özgürce hareket edebileceği küçük dinlenme veya oyun alanları.</w:t>
      </w:r>
    </w:p>
    <w:p w14:paraId="054CDBBC" w14:textId="77777777" w:rsidR="001F0A2E" w:rsidRPr="001F0A2E" w:rsidRDefault="001F0A2E" w:rsidP="001F0A2E">
      <w:pPr>
        <w:rPr>
          <w:rFonts w:ascii="Comic Sans MS" w:hAnsi="Comic Sans MS"/>
          <w:b/>
          <w:bCs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Materyal ve Kaynaklar</w:t>
      </w:r>
    </w:p>
    <w:p w14:paraId="70967298" w14:textId="77777777" w:rsidR="001F0A2E" w:rsidRPr="001F0A2E" w:rsidRDefault="001F0A2E" w:rsidP="001F0A2E">
      <w:pPr>
        <w:numPr>
          <w:ilvl w:val="0"/>
          <w:numId w:val="2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Çeşitlilik:</w:t>
      </w:r>
      <w:r w:rsidRPr="001F0A2E">
        <w:rPr>
          <w:rFonts w:ascii="Comic Sans MS" w:hAnsi="Comic Sans MS"/>
          <w:sz w:val="20"/>
          <w:szCs w:val="20"/>
        </w:rPr>
        <w:t xml:space="preserve"> Farklı gelişim seviyeleri ve öğrenme tarzlarına uygun materyaller (resimli kitaplar, çıtçıtlı materyaller, dijital araçlar).</w:t>
      </w:r>
    </w:p>
    <w:p w14:paraId="56B71880" w14:textId="77777777" w:rsidR="001F0A2E" w:rsidRPr="001F0A2E" w:rsidRDefault="001F0A2E" w:rsidP="001F0A2E">
      <w:pPr>
        <w:numPr>
          <w:ilvl w:val="0"/>
          <w:numId w:val="2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Ulaşılabilirlik:</w:t>
      </w:r>
      <w:r w:rsidRPr="001F0A2E">
        <w:rPr>
          <w:rFonts w:ascii="Comic Sans MS" w:hAnsi="Comic Sans MS"/>
          <w:sz w:val="20"/>
          <w:szCs w:val="20"/>
        </w:rPr>
        <w:t xml:space="preserve"> Materyallerin çocukların erişebileceği seviyede depolanması.</w:t>
      </w:r>
    </w:p>
    <w:p w14:paraId="4933DB03" w14:textId="77777777" w:rsidR="001F0A2E" w:rsidRPr="001F0A2E" w:rsidRDefault="001F0A2E" w:rsidP="001F0A2E">
      <w:pPr>
        <w:numPr>
          <w:ilvl w:val="0"/>
          <w:numId w:val="2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Görsel ve İşitsel Destekler:</w:t>
      </w:r>
      <w:r w:rsidRPr="001F0A2E">
        <w:rPr>
          <w:rFonts w:ascii="Comic Sans MS" w:hAnsi="Comic Sans MS"/>
          <w:sz w:val="20"/>
          <w:szCs w:val="20"/>
        </w:rPr>
        <w:t xml:space="preserve"> Öğrenme süreçlerine uygun görsel, işitsel ve dokunsal materyaller.</w:t>
      </w:r>
    </w:p>
    <w:p w14:paraId="6565ED3C" w14:textId="77777777" w:rsidR="001F0A2E" w:rsidRPr="001F0A2E" w:rsidRDefault="001F0A2E" w:rsidP="001F0A2E">
      <w:pPr>
        <w:rPr>
          <w:rFonts w:ascii="Comic Sans MS" w:hAnsi="Comic Sans MS"/>
          <w:b/>
          <w:bCs/>
          <w:sz w:val="20"/>
          <w:szCs w:val="20"/>
        </w:rPr>
      </w:pPr>
      <w:r w:rsidRPr="001F0A2E">
        <w:rPr>
          <w:rFonts w:ascii="Comic Sans MS" w:hAnsi="Comic Sans MS"/>
          <w:b/>
          <w:bCs/>
          <w:sz w:val="20"/>
          <w:szCs w:val="20"/>
        </w:rPr>
        <w:t>Teknolojik ve Dijital Destekler</w:t>
      </w:r>
    </w:p>
    <w:p w14:paraId="124B0D43" w14:textId="77777777" w:rsidR="001F0A2E" w:rsidRPr="001F0A2E" w:rsidRDefault="001F0A2E" w:rsidP="001F0A2E">
      <w:pPr>
        <w:numPr>
          <w:ilvl w:val="0"/>
          <w:numId w:val="3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sz w:val="20"/>
          <w:szCs w:val="20"/>
        </w:rPr>
        <w:t>Etkileşimli tahtalar, tabletler ve uygun eğitim uygulamaları.</w:t>
      </w:r>
    </w:p>
    <w:p w14:paraId="64487D7B" w14:textId="77777777" w:rsidR="001F0A2E" w:rsidRPr="001F0A2E" w:rsidRDefault="001F0A2E" w:rsidP="001F0A2E">
      <w:pPr>
        <w:numPr>
          <w:ilvl w:val="0"/>
          <w:numId w:val="3"/>
        </w:numPr>
        <w:tabs>
          <w:tab w:val="clear" w:pos="0"/>
          <w:tab w:val="clear" w:pos="540"/>
        </w:tabs>
        <w:rPr>
          <w:rFonts w:ascii="Comic Sans MS" w:hAnsi="Comic Sans MS"/>
          <w:sz w:val="20"/>
          <w:szCs w:val="20"/>
        </w:rPr>
      </w:pPr>
      <w:r w:rsidRPr="001F0A2E">
        <w:rPr>
          <w:rFonts w:ascii="Comic Sans MS" w:hAnsi="Comic Sans MS"/>
          <w:sz w:val="20"/>
          <w:szCs w:val="20"/>
        </w:rPr>
        <w:t>Çocukların ilgisini çekecek hikâye ve eğitim içerikleri.</w:t>
      </w:r>
    </w:p>
    <w:p w14:paraId="59B72ED7" w14:textId="77777777" w:rsidR="001F0A2E" w:rsidRPr="001F0A2E" w:rsidRDefault="001F0A2E">
      <w:pPr>
        <w:rPr>
          <w:rFonts w:ascii="Comic Sans MS" w:hAnsi="Comic Sans MS"/>
          <w:sz w:val="20"/>
          <w:szCs w:val="20"/>
        </w:rPr>
      </w:pPr>
    </w:p>
    <w:sectPr w:rsidR="001F0A2E" w:rsidRPr="001F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BE8"/>
    <w:multiLevelType w:val="multilevel"/>
    <w:tmpl w:val="F80A5F3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135A"/>
    <w:multiLevelType w:val="multilevel"/>
    <w:tmpl w:val="1E4E05B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F4853"/>
    <w:multiLevelType w:val="multilevel"/>
    <w:tmpl w:val="9768E6F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9F"/>
    <w:rsid w:val="001F0A2E"/>
    <w:rsid w:val="00E602AE"/>
    <w:rsid w:val="00F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39CF"/>
  <w15:chartTrackingRefBased/>
  <w15:docId w15:val="{8F60A56B-DD3D-4C43-BDBC-FD01217C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</cp:revision>
  <dcterms:created xsi:type="dcterms:W3CDTF">2025-06-23T21:35:00Z</dcterms:created>
  <dcterms:modified xsi:type="dcterms:W3CDTF">2025-06-23T21:36:00Z</dcterms:modified>
</cp:coreProperties>
</file>