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765B7583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3920A8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024E3320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1DB2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3226A51A" w14:textId="41BC7D6E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372"/>
        <w:gridCol w:w="1984"/>
        <w:gridCol w:w="1701"/>
      </w:tblGrid>
      <w:tr w:rsidR="003920A8" w:rsidRPr="00BE5561" w14:paraId="49FBB2D9" w14:textId="77777777" w:rsidTr="003920A8">
        <w:tc>
          <w:tcPr>
            <w:tcW w:w="7372" w:type="dxa"/>
          </w:tcPr>
          <w:p w14:paraId="30C26FD3" w14:textId="50E6B160" w:rsidR="003920A8" w:rsidRPr="00BE5561" w:rsidRDefault="003920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4" w:type="dxa"/>
          </w:tcPr>
          <w:p w14:paraId="2E48B683" w14:textId="27B88EC7" w:rsidR="003920A8" w:rsidRPr="00BE5561" w:rsidRDefault="003920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701" w:type="dxa"/>
          </w:tcPr>
          <w:p w14:paraId="368E96A8" w14:textId="52257B45" w:rsidR="003920A8" w:rsidRPr="00BE5561" w:rsidRDefault="003920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3920A8" w:rsidRPr="00BE5561" w14:paraId="3BBD3215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920A8" w:rsidRPr="00BE5561" w:rsidRDefault="003920A8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1984" w:type="dxa"/>
          </w:tcPr>
          <w:p w14:paraId="07691E7D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355B5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190FFFA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920A8" w:rsidRPr="00BE5561" w:rsidRDefault="003920A8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1984" w:type="dxa"/>
          </w:tcPr>
          <w:p w14:paraId="31B2041D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549F2F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071EA03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920A8" w:rsidRPr="00821D3C" w:rsidRDefault="003920A8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1984" w:type="dxa"/>
          </w:tcPr>
          <w:p w14:paraId="42645C44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34677C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2D9316F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3920A8" w:rsidRPr="00821D3C" w:rsidRDefault="003920A8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1984" w:type="dxa"/>
          </w:tcPr>
          <w:p w14:paraId="62B9E0ED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F6CCED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1336786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3920A8" w:rsidRPr="00821D3C" w:rsidRDefault="003920A8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1984" w:type="dxa"/>
          </w:tcPr>
          <w:p w14:paraId="34D420F7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016F7C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73C8809B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1984" w:type="dxa"/>
          </w:tcPr>
          <w:p w14:paraId="319CD6DD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EBA7A9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1AEB1205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1984" w:type="dxa"/>
          </w:tcPr>
          <w:p w14:paraId="42CCF3A3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AB7FD1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F3AAB1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1984" w:type="dxa"/>
          </w:tcPr>
          <w:p w14:paraId="0EDEAA45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36CF2B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1C707385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328B74E0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sıfatlara yer verir.</w:t>
            </w:r>
          </w:p>
        </w:tc>
        <w:tc>
          <w:tcPr>
            <w:tcW w:w="1984" w:type="dxa"/>
          </w:tcPr>
          <w:p w14:paraId="0A6B44DE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3DA694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20814C6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1984" w:type="dxa"/>
          </w:tcPr>
          <w:p w14:paraId="330A183F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0F697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145670D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1984" w:type="dxa"/>
          </w:tcPr>
          <w:p w14:paraId="6273D363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815F20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1CCB1B8C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1984" w:type="dxa"/>
          </w:tcPr>
          <w:p w14:paraId="7E013381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1D8C6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0FE433DB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1984" w:type="dxa"/>
          </w:tcPr>
          <w:p w14:paraId="2A999205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838156" w14:textId="77777777" w:rsidR="003920A8" w:rsidRPr="00BE5561" w:rsidRDefault="003920A8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14FE1CB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1984" w:type="dxa"/>
          </w:tcPr>
          <w:p w14:paraId="5B0585A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E479EE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04F7BE59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1984" w:type="dxa"/>
          </w:tcPr>
          <w:p w14:paraId="151ABFA3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367BC0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EA6686E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1984" w:type="dxa"/>
          </w:tcPr>
          <w:p w14:paraId="5ECA4080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19668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49971FBA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1984" w:type="dxa"/>
          </w:tcPr>
          <w:p w14:paraId="73EF46FC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832D8E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B358D1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1984" w:type="dxa"/>
          </w:tcPr>
          <w:p w14:paraId="0143BEA9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F61D5B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B37058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1984" w:type="dxa"/>
          </w:tcPr>
          <w:p w14:paraId="0116E740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B2319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669598E3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1984" w:type="dxa"/>
          </w:tcPr>
          <w:p w14:paraId="252ED65F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E2D1A8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D6BA970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1984" w:type="dxa"/>
          </w:tcPr>
          <w:p w14:paraId="29D9FDF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F1A658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9ABF39C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1984" w:type="dxa"/>
          </w:tcPr>
          <w:p w14:paraId="0310A051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E2FCF9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6D02949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1984" w:type="dxa"/>
          </w:tcPr>
          <w:p w14:paraId="10B26C35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DE02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3E1D4AC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1984" w:type="dxa"/>
          </w:tcPr>
          <w:p w14:paraId="6DED6146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B9A49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DA6D0F1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1984" w:type="dxa"/>
          </w:tcPr>
          <w:p w14:paraId="7855778F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8A376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AAA96F1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1984" w:type="dxa"/>
          </w:tcPr>
          <w:p w14:paraId="670BCB9F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8F89F9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AD2ED62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1EDD7188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1" w:name="RANGE!A78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9. Ses bilgisel farkındalığı gösterir.</w:t>
            </w:r>
            <w:bookmarkEnd w:id="1"/>
          </w:p>
        </w:tc>
        <w:tc>
          <w:tcPr>
            <w:tcW w:w="1984" w:type="dxa"/>
          </w:tcPr>
          <w:p w14:paraId="4306622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F13555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321803C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B3D59A3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ilk sesini söyler.</w:t>
            </w:r>
          </w:p>
        </w:tc>
        <w:tc>
          <w:tcPr>
            <w:tcW w:w="1984" w:type="dxa"/>
          </w:tcPr>
          <w:p w14:paraId="4755E6F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8AE03C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6EA16108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2BA4C198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son sesini söyler.</w:t>
            </w:r>
          </w:p>
        </w:tc>
        <w:tc>
          <w:tcPr>
            <w:tcW w:w="1984" w:type="dxa"/>
          </w:tcPr>
          <w:p w14:paraId="32ABE44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61C699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4BA4E01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AA3B5F7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başlayan sözcükleri eşleştirir.</w:t>
            </w:r>
          </w:p>
        </w:tc>
        <w:tc>
          <w:tcPr>
            <w:tcW w:w="1984" w:type="dxa"/>
          </w:tcPr>
          <w:p w14:paraId="67A29C0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47E49F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00F95C06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4E06D3FE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sesle başlayan sözcükler üretir.</w:t>
            </w:r>
          </w:p>
        </w:tc>
        <w:tc>
          <w:tcPr>
            <w:tcW w:w="1984" w:type="dxa"/>
          </w:tcPr>
          <w:p w14:paraId="68DDFEC4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8385A3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7C3409AF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76FFA617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ilk sesiyle başlayan sözcükler üretir.</w:t>
            </w:r>
          </w:p>
        </w:tc>
        <w:tc>
          <w:tcPr>
            <w:tcW w:w="1984" w:type="dxa"/>
          </w:tcPr>
          <w:p w14:paraId="7608BE1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725273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480ABB6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C01483C" w14:textId="2C1C4FD1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9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Sözel olarak özgün ürünler oluşturur.</w:t>
            </w:r>
            <w:bookmarkEnd w:id="2"/>
          </w:p>
        </w:tc>
        <w:tc>
          <w:tcPr>
            <w:tcW w:w="1984" w:type="dxa"/>
          </w:tcPr>
          <w:p w14:paraId="183CF54C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B33BB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4DC8933B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4EE31AE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örgüsünü/şiiri/öyküyü dinlemeden önce başlık üretir.</w:t>
            </w:r>
          </w:p>
        </w:tc>
        <w:tc>
          <w:tcPr>
            <w:tcW w:w="1984" w:type="dxa"/>
          </w:tcPr>
          <w:p w14:paraId="2684F2A1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5CDEA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7D4AF4A6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20F4D57A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Cümlenin/ olay örgüsünün / öykünün sonucunu tahmin eder.</w:t>
            </w:r>
          </w:p>
        </w:tc>
        <w:tc>
          <w:tcPr>
            <w:tcW w:w="1984" w:type="dxa"/>
          </w:tcPr>
          <w:p w14:paraId="00E488B7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D7E24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6ED30F0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6BAE670F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örgüsü/ öykü / şiir/ bilmece/ tekerlemeleri tamamlar.</w:t>
            </w:r>
          </w:p>
        </w:tc>
        <w:tc>
          <w:tcPr>
            <w:tcW w:w="1984" w:type="dxa"/>
          </w:tcPr>
          <w:p w14:paraId="5637C265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96F43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70787D3B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5820B024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 / bilmece/şiir/tekerleme ya da özgün bir öykü oluşturur.</w:t>
            </w:r>
          </w:p>
        </w:tc>
        <w:tc>
          <w:tcPr>
            <w:tcW w:w="1984" w:type="dxa"/>
          </w:tcPr>
          <w:p w14:paraId="45F94C8B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A5906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70B70D9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7912373B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 şiiri/öyküyü dinledikten sonra başlık üretir.</w:t>
            </w:r>
          </w:p>
        </w:tc>
        <w:tc>
          <w:tcPr>
            <w:tcW w:w="1984" w:type="dxa"/>
          </w:tcPr>
          <w:p w14:paraId="7CD3A1F1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F89C40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0E66E762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11. Okuma farkındalığı gösterir.</w:t>
            </w:r>
          </w:p>
        </w:tc>
        <w:tc>
          <w:tcPr>
            <w:tcW w:w="1984" w:type="dxa"/>
          </w:tcPr>
          <w:p w14:paraId="64F02E84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3574D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60583530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1984" w:type="dxa"/>
          </w:tcPr>
          <w:p w14:paraId="268975B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76A20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2EC57B1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Yetişkinden kendisine kitap okumasını ister.</w:t>
            </w:r>
          </w:p>
        </w:tc>
        <w:tc>
          <w:tcPr>
            <w:tcW w:w="1984" w:type="dxa"/>
          </w:tcPr>
          <w:p w14:paraId="3B8C2425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53765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5284C69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71F0F566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Farklı çocuk edebiyatı ürünlerini ayırt eder.</w:t>
            </w:r>
          </w:p>
        </w:tc>
        <w:tc>
          <w:tcPr>
            <w:tcW w:w="1984" w:type="dxa"/>
          </w:tcPr>
          <w:p w14:paraId="327DA1BB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B2574E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08FF9E1F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44034B62" w:rsidR="003920A8" w:rsidRPr="00821D3C" w:rsidRDefault="003920A8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materyallerinin bölümlerini gösterir.</w:t>
            </w:r>
          </w:p>
        </w:tc>
        <w:tc>
          <w:tcPr>
            <w:tcW w:w="1984" w:type="dxa"/>
          </w:tcPr>
          <w:p w14:paraId="6297EC0C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47680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3C25BC7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4D6FB5DC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 kullanarak okuyormuş gibi yapar.</w:t>
            </w:r>
          </w:p>
        </w:tc>
        <w:tc>
          <w:tcPr>
            <w:tcW w:w="1984" w:type="dxa"/>
          </w:tcPr>
          <w:p w14:paraId="323B491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6EF52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78E378C2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51A088CB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Her çocuk kitabının yazarının, resimleyeninin, yayınevinin olduğunu söyler.</w:t>
            </w:r>
          </w:p>
        </w:tc>
        <w:tc>
          <w:tcPr>
            <w:tcW w:w="1984" w:type="dxa"/>
          </w:tcPr>
          <w:p w14:paraId="55A0907D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3E15B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07EF884B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7D7696A5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3"/>
          </w:p>
        </w:tc>
        <w:tc>
          <w:tcPr>
            <w:tcW w:w="1984" w:type="dxa"/>
          </w:tcPr>
          <w:p w14:paraId="5FFFE461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E9422A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3EE986F2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1984" w:type="dxa"/>
          </w:tcPr>
          <w:p w14:paraId="0B4ABF01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8E33D9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0A8" w:rsidRPr="00BE5561" w14:paraId="54B1CD46" w14:textId="77777777" w:rsidTr="003920A8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1984" w:type="dxa"/>
          </w:tcPr>
          <w:p w14:paraId="302FC5D4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C51362" w14:textId="77777777" w:rsidR="003920A8" w:rsidRPr="00BE5561" w:rsidRDefault="003920A8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81DB2"/>
    <w:rsid w:val="001B6896"/>
    <w:rsid w:val="0034081B"/>
    <w:rsid w:val="003920A8"/>
    <w:rsid w:val="003A71F4"/>
    <w:rsid w:val="003B5F40"/>
    <w:rsid w:val="0040065C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2024-12-12T23:14:00Z</dcterms:modified>
</cp:coreProperties>
</file>