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8D85" w14:textId="7B34D911" w:rsidR="002F083C" w:rsidRPr="0069434A" w:rsidRDefault="002F083C">
      <w:pPr>
        <w:rPr>
          <w:rFonts w:ascii="Comic Sans MS" w:hAnsi="Comic Sans MS"/>
          <w:sz w:val="20"/>
          <w:szCs w:val="20"/>
        </w:rPr>
      </w:pPr>
    </w:p>
    <w:p w14:paraId="35785265" w14:textId="77777777" w:rsidR="002F083C" w:rsidRPr="0069434A" w:rsidRDefault="002F083C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69434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6943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69434A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69434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6943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69434A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69434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6943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69434A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69434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6943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15F4E32C" w:rsidR="00A6018C" w:rsidRPr="0069434A" w:rsidRDefault="00342642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31</w:t>
            </w:r>
            <w:r w:rsidR="00A6018C" w:rsidRPr="0069434A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69434A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69434A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69434A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69434A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69434A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69434A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69434A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69434A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69434A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0515E537" w:rsidR="002C7CEA" w:rsidRPr="0069434A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69434A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0E718ED2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69434A" w14:paraId="31BD1730" w14:textId="77777777" w:rsidTr="00A6018C">
        <w:tc>
          <w:tcPr>
            <w:tcW w:w="10764" w:type="dxa"/>
          </w:tcPr>
          <w:p w14:paraId="3B3934BF" w14:textId="27309AAA" w:rsidR="00CD7920" w:rsidRPr="0069434A" w:rsidRDefault="009B6646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69434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Sosyal </w:t>
            </w:r>
            <w:r w:rsidR="00CD7920" w:rsidRPr="0069434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Alanı</w:t>
            </w:r>
          </w:p>
          <w:p w14:paraId="0EAA20BC" w14:textId="2FB68FE2" w:rsidR="009B6646" w:rsidRPr="0069434A" w:rsidRDefault="009B6646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SBAB16. Eleştirel ve Sosyolojik Düşünme</w:t>
            </w:r>
          </w:p>
          <w:p w14:paraId="081A3D1C" w14:textId="149A9F5E" w:rsidR="00AE534B" w:rsidRPr="0069434A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69434A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77777777" w:rsidR="00AE534B" w:rsidRPr="0069434A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3275C53" w14:textId="4C22F921" w:rsidR="00AE534B" w:rsidRPr="0069434A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480DC654" w14:textId="77777777" w:rsidR="00AE534B" w:rsidRPr="0069434A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6285E65E" w14:textId="77777777" w:rsidR="00E35961" w:rsidRPr="0069434A" w:rsidRDefault="00E35961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099CE18F" w:rsidR="007C646B" w:rsidRPr="0069434A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69434A" w14:paraId="3C2B7B30" w14:textId="77777777" w:rsidTr="00A6018C">
        <w:tc>
          <w:tcPr>
            <w:tcW w:w="10764" w:type="dxa"/>
          </w:tcPr>
          <w:p w14:paraId="7AD6FEF8" w14:textId="7D7C00A2" w:rsidR="00F902CF" w:rsidRPr="0069434A" w:rsidRDefault="001A7762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</w:t>
            </w:r>
            <w:r w:rsidR="00F902CF"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</w:t>
            </w:r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  <w:r w:rsidR="00F902CF"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6B378AEB" w14:textId="77777777" w:rsidR="00E35961" w:rsidRPr="0069434A" w:rsidRDefault="00E35961" w:rsidP="003616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KB2.7. Karşılaştırma Becerisi </w:t>
            </w:r>
          </w:p>
          <w:p w14:paraId="6240B764" w14:textId="77777777" w:rsidR="00E35961" w:rsidRPr="0069434A" w:rsidRDefault="00E35961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KB2.7.SB2. Belirlenen özelliklere ilişkin benzerlikleri listelemek </w:t>
            </w:r>
          </w:p>
          <w:p w14:paraId="0C71B045" w14:textId="0083FAFF" w:rsidR="00E35961" w:rsidRPr="0069434A" w:rsidRDefault="00E35961" w:rsidP="00361606">
            <w:pPr>
              <w:rPr>
                <w:rFonts w:ascii="Comic Sans MS" w:hAnsi="Comic Sans MS"/>
                <w:noProof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KB2.7.SB3. Belirlenen özelliklere ilişkin farklılıkları listelemek</w:t>
            </w:r>
            <w:r w:rsidRPr="0069434A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</w:p>
          <w:p w14:paraId="3E2F6B13" w14:textId="2B418AAC" w:rsidR="001A7762" w:rsidRPr="0069434A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BF9DC4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4KWYa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69434A" w14:paraId="089ABFF8" w14:textId="77777777" w:rsidTr="00A6018C">
        <w:tc>
          <w:tcPr>
            <w:tcW w:w="10764" w:type="dxa"/>
          </w:tcPr>
          <w:p w14:paraId="3815D4D4" w14:textId="77777777" w:rsidR="00BC7B51" w:rsidRPr="0069434A" w:rsidRDefault="00BC7B51" w:rsidP="00BC7B5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69434A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69434A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557D2BB0" w:rsidR="00F664D7" w:rsidRPr="0069434A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</w:tc>
      </w:tr>
      <w:tr w:rsidR="00794AB6" w:rsidRPr="0069434A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69434A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4327E32E" w:rsidR="002B3BEE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6C432B48" w14:textId="77777777" w:rsidR="00E632DD" w:rsidRPr="0069434A" w:rsidRDefault="00E632DD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</w:p>
          <w:p w14:paraId="7FA19CA3" w14:textId="12E8C265" w:rsidR="0063488E" w:rsidRPr="0069434A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33C4C9DC" w14:textId="2D91BF44" w:rsidR="00AE534B" w:rsidRPr="0069434A" w:rsidRDefault="00AE534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</w:t>
            </w:r>
            <w:r w:rsidR="00684954"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3</w:t>
            </w: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. </w:t>
            </w:r>
            <w:r w:rsidR="00684954"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Sosyal Farkındalık</w:t>
            </w:r>
            <w:r w:rsidR="00BC7B51"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Becerisi</w:t>
            </w:r>
          </w:p>
          <w:p w14:paraId="5015117C" w14:textId="77777777" w:rsidR="00684954" w:rsidRPr="0069434A" w:rsidRDefault="00684954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SDB2.3.SB4. Toplumsal normlar hakkında bir anlayış geliştirmek </w:t>
            </w:r>
          </w:p>
          <w:p w14:paraId="13D77F4F" w14:textId="77777777" w:rsidR="00684954" w:rsidRPr="0069434A" w:rsidRDefault="00684954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SDB2.3.SB4.G3. Kendi ülkesinin miras ve varlıklarını koruma etkinliklerine katılır. </w:t>
            </w:r>
          </w:p>
          <w:p w14:paraId="44260059" w14:textId="4D3BACCD" w:rsidR="00BC7B51" w:rsidRPr="0069434A" w:rsidRDefault="00684954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SDB2.3.SB4.G4. Farklı kültürel miras ve varlıklarını koruma etkinliklerine katılır.</w:t>
            </w:r>
          </w:p>
          <w:p w14:paraId="056109AC" w14:textId="77777777" w:rsidR="00684954" w:rsidRPr="0069434A" w:rsidRDefault="00684954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05DC6A6F" w:rsidR="00D268F9" w:rsidRPr="0069434A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69434A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69434A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69434A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0048F1DE" w:rsidR="00C133EC" w:rsidRPr="0069434A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739098" w14:textId="07BD16BD" w:rsidR="001A7762" w:rsidRPr="0069434A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 OKURYAZARLIK TABLOLARI</w:t>
            </w:r>
          </w:p>
          <w:p w14:paraId="7C1DF7FF" w14:textId="77777777" w:rsidR="001A7762" w:rsidRPr="0069434A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4A9E95B1" w:rsidR="00AE534B" w:rsidRPr="0069434A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6943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E35961" w:rsidRPr="006943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5</w:t>
            </w:r>
            <w:r w:rsidRPr="006943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E35961" w:rsidRPr="006943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KÜLTÜR</w:t>
            </w:r>
            <w:r w:rsidRPr="006943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0BEF8FEF" w14:textId="77777777" w:rsidR="00E35961" w:rsidRPr="0069434A" w:rsidRDefault="00E35961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OB5.1.Kültürü Kavrama </w:t>
            </w:r>
          </w:p>
          <w:p w14:paraId="1B11C11F" w14:textId="710940B7" w:rsidR="00E35961" w:rsidRPr="0069434A" w:rsidRDefault="00E35961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OB5.1.SB4. Kültürel benzerlik ve farklılıkları ayırt etmek</w:t>
            </w:r>
          </w:p>
          <w:p w14:paraId="62EA632E" w14:textId="58FC6DED" w:rsidR="00E35961" w:rsidRPr="0069434A" w:rsidRDefault="00E35961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OB5.3.Kültürel Etkileşim</w:t>
            </w:r>
          </w:p>
          <w:p w14:paraId="33C33748" w14:textId="111EF6CE" w:rsidR="00E632DD" w:rsidRPr="0069434A" w:rsidRDefault="00E35961" w:rsidP="00E632DD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OB5.3.SB2. Farklı kültürleri keşfetmek</w:t>
            </w:r>
          </w:p>
        </w:tc>
      </w:tr>
      <w:tr w:rsidR="00794AB6" w:rsidRPr="0069434A" w14:paraId="5ACEB54F" w14:textId="77777777" w:rsidTr="00A6018C">
        <w:tc>
          <w:tcPr>
            <w:tcW w:w="10764" w:type="dxa"/>
          </w:tcPr>
          <w:p w14:paraId="4A4EBA71" w14:textId="1A7707B8" w:rsidR="00CD7920" w:rsidRPr="0069434A" w:rsidRDefault="00E632DD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6943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7F9BD8" wp14:editId="4637153D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-168275</wp:posOffset>
                      </wp:positionV>
                      <wp:extent cx="1876425" cy="285750"/>
                      <wp:effectExtent l="0" t="0" r="28575" b="19050"/>
                      <wp:wrapNone/>
                      <wp:docPr id="6" name="Akış Çizelgesi: Öteki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0B6B2" w14:textId="6F440C02" w:rsidR="00BC7B51" w:rsidRPr="00AB2CB6" w:rsidRDefault="00BC7B51" w:rsidP="00BC7B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F9BD8" id="Akış Çizelgesi: Öteki İşlem 6" o:spid="_x0000_s1030" type="#_x0000_t176" style="position:absolute;margin-left:203.45pt;margin-top:-13.25pt;width:14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" fillcolor="#ed7d31" strokecolor="#ae5a21" strokeweight="1pt">
                      <v:textbox>
                        <w:txbxContent>
                          <w:p w14:paraId="4440B6B2" w14:textId="6F440C02" w:rsidR="00BC7B51" w:rsidRPr="00AB2CB6" w:rsidRDefault="00BC7B51" w:rsidP="00BC7B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646" w:rsidRPr="0069434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</w:t>
            </w:r>
            <w:r w:rsidR="00CD7920" w:rsidRPr="0069434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Alanı</w:t>
            </w:r>
          </w:p>
          <w:p w14:paraId="304400A5" w14:textId="25245CA2" w:rsidR="0099481C" w:rsidRPr="0069434A" w:rsidRDefault="009B6646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SAB.21. Toplumsal yaşama yönelik merak ettiği konuyu sorgulayabilme</w:t>
            </w:r>
          </w:p>
          <w:p w14:paraId="7D93D32A" w14:textId="77777777" w:rsidR="009B6646" w:rsidRPr="0069434A" w:rsidRDefault="009B6646" w:rsidP="009B6646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SAB.21.a. Farklı toplumların özel gün, yemek, giysi, müzik gibi kültürel özelliklerini kendi kültürüyle karşılaştırır.</w:t>
            </w:r>
          </w:p>
          <w:p w14:paraId="08165B61" w14:textId="77777777" w:rsidR="00AE534B" w:rsidRPr="0069434A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Sanat Alanı</w:t>
            </w:r>
          </w:p>
          <w:p w14:paraId="5CBC5DB2" w14:textId="7427AFA8" w:rsidR="00AE534B" w:rsidRPr="0069434A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EEECC1" w14:textId="77777777" w:rsidR="00431249" w:rsidRPr="0069434A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69434A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5A08AE78" w14:textId="635F6C93" w:rsidR="000977BF" w:rsidRPr="0069434A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77777777" w:rsidR="009621E2" w:rsidRPr="0069434A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19F1F9F7" w14:textId="6DCDB1DD" w:rsidR="00AE534B" w:rsidRPr="0069434A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730F39FD" w14:textId="77777777" w:rsidR="00AE534B" w:rsidRPr="0069434A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A30A722" w14:textId="77777777" w:rsidR="00AE534B" w:rsidRPr="0069434A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7BF0B2" w14:textId="77777777" w:rsidR="009B6646" w:rsidRPr="0069434A" w:rsidRDefault="009B6646" w:rsidP="009B66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78A869D" w14:textId="6E9C3C19" w:rsidR="00E35961" w:rsidRPr="0069434A" w:rsidRDefault="00E35961" w:rsidP="00E3596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  <w:r w:rsidRPr="0069434A">
              <w:rPr>
                <w:rFonts w:ascii="Comic Sans MS" w:hAnsi="Comic Sans MS"/>
                <w:sz w:val="20"/>
                <w:szCs w:val="20"/>
              </w:rPr>
              <w:t xml:space="preserve"> HSAB.1.c.  Nesne kontrolü gerektiren hareketleri yapar.</w:t>
            </w:r>
          </w:p>
          <w:p w14:paraId="3DA0BF11" w14:textId="421B926E" w:rsidR="00794AB6" w:rsidRPr="0069434A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0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3s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L3o6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EfWney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69434A" w14:paraId="103D8BC6" w14:textId="77777777" w:rsidTr="00A6018C">
        <w:tc>
          <w:tcPr>
            <w:tcW w:w="10764" w:type="dxa"/>
          </w:tcPr>
          <w:p w14:paraId="05091A15" w14:textId="359CFB72" w:rsidR="007B0D74" w:rsidRPr="0069434A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69434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26721EC" w14:textId="5BC94CF0" w:rsidR="009259EE" w:rsidRPr="0069434A" w:rsidRDefault="009259EE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Z</w:t>
            </w:r>
            <w:r w:rsidR="00342642" w:rsidRPr="0069434A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ıt</w:t>
            </w:r>
            <w:r w:rsidRPr="0069434A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 xml:space="preserve">: </w:t>
            </w:r>
            <w:r w:rsidR="00342642"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Eski-Yeni, Hızlı Yavaş, Başlangıç-Bitiş</w:t>
            </w:r>
          </w:p>
          <w:p w14:paraId="7671F96E" w14:textId="77777777" w:rsidR="00DF17CF" w:rsidRPr="0069434A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CACE3" w14:textId="2D3B9641" w:rsidR="00F15DB4" w:rsidRPr="0069434A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69434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342642" w:rsidRPr="0069434A">
              <w:rPr>
                <w:rFonts w:ascii="Comic Sans MS" w:hAnsi="Comic Sans MS"/>
                <w:sz w:val="20"/>
                <w:szCs w:val="20"/>
              </w:rPr>
              <w:t xml:space="preserve">Noel ve Noel Baba, </w:t>
            </w:r>
            <w:r w:rsidR="00DE0EC6">
              <w:rPr>
                <w:rFonts w:ascii="Comic Sans MS" w:hAnsi="Comic Sans MS"/>
                <w:sz w:val="20"/>
                <w:szCs w:val="20"/>
              </w:rPr>
              <w:t>y</w:t>
            </w:r>
            <w:r w:rsidR="00342642" w:rsidRPr="0069434A">
              <w:rPr>
                <w:rFonts w:ascii="Comic Sans MS" w:hAnsi="Comic Sans MS"/>
                <w:sz w:val="20"/>
                <w:szCs w:val="20"/>
              </w:rPr>
              <w:t>eni yıl</w:t>
            </w:r>
            <w:r w:rsidR="00A6511A">
              <w:rPr>
                <w:rFonts w:ascii="Comic Sans MS" w:hAnsi="Comic Sans MS"/>
                <w:sz w:val="20"/>
                <w:szCs w:val="20"/>
              </w:rPr>
              <w:t xml:space="preserve">, </w:t>
            </w:r>
            <w:bookmarkStart w:id="0" w:name="_Hlk184392804"/>
            <w:r w:rsidR="00A6511A">
              <w:rPr>
                <w:rFonts w:ascii="Comic Sans MS" w:hAnsi="Comic Sans MS"/>
                <w:sz w:val="20"/>
                <w:szCs w:val="20"/>
              </w:rPr>
              <w:t>kültür</w:t>
            </w:r>
            <w:bookmarkEnd w:id="0"/>
          </w:p>
          <w:p w14:paraId="3F88952E" w14:textId="1B21579C" w:rsidR="00DF17CF" w:rsidRPr="0069434A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B7FEFD" w14:textId="5E0FD106" w:rsidR="00EA7060" w:rsidRPr="0069434A" w:rsidRDefault="00DF17CF" w:rsidP="00EA7060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69434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83688954"/>
            <w:bookmarkStart w:id="2" w:name="_Hlk184392842"/>
            <w:r w:rsidR="00342642" w:rsidRPr="0069434A">
              <w:rPr>
                <w:rFonts w:ascii="Comic Sans MS" w:hAnsi="Comic Sans MS"/>
                <w:sz w:val="20"/>
                <w:szCs w:val="20"/>
              </w:rPr>
              <w:t>Çalışma kağıtları, makas, yapıştırıcı, rulo, renkli kağıtlar</w:t>
            </w:r>
            <w:r w:rsidR="00DE0EC6">
              <w:rPr>
                <w:rFonts w:ascii="Comic Sans MS" w:hAnsi="Comic Sans MS"/>
                <w:sz w:val="20"/>
                <w:szCs w:val="20"/>
              </w:rPr>
              <w:t>, boş kap, pinpon topu, parkur kurmak için materyaller</w:t>
            </w:r>
            <w:bookmarkEnd w:id="2"/>
          </w:p>
          <w:bookmarkEnd w:id="1"/>
          <w:p w14:paraId="1DCB24D0" w14:textId="77777777" w:rsidR="002E00B5" w:rsidRPr="0069434A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6D12FCBE" w:rsidR="00F15DB4" w:rsidRPr="0069434A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3" w:name="_Hlk177686232"/>
            <w:r w:rsidRPr="006943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3"/>
            <w:r w:rsidR="00F15DB4" w:rsidRPr="0069434A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69434A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</w:p>
          <w:p w14:paraId="470E7223" w14:textId="04062119" w:rsidR="007543AF" w:rsidRPr="0069434A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5D3B0C59" w:rsidR="002B3BEE" w:rsidRPr="0069434A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301266A5" w:rsidR="0087242E" w:rsidRPr="0069434A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69434A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69434A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69434A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69434A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69434A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69434A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69434A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69434A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69434A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69434A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69434A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4" w:name="_Hlk177688643"/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4"/>
          <w:p w14:paraId="4892C571" w14:textId="21C0F5A5" w:rsidR="00717F9A" w:rsidRPr="0069434A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5" w:name="_Hlk183297111"/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5"/>
            <w:r w:rsidR="00FE1F34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64680D"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“Vücut Dansı-Eşli Oyun”</w:t>
              </w:r>
            </w:hyperlink>
            <w:r w:rsidR="0064680D" w:rsidRPr="0069434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69434A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69434A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69434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6943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69434A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69434A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69434A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69434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69434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69434A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69434A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6943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6943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6943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69434A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69434A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69434A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69434A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69434A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69434A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69434A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6943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69434A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69434A" w14:paraId="0643D9DE" w14:textId="77777777" w:rsidTr="00A651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1985" w:type="dxa"/>
          </w:tcPr>
          <w:p w14:paraId="23C58703" w14:textId="5A1618C0" w:rsidR="0034357C" w:rsidRPr="0069434A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6463DEB" w14:textId="10735D1F" w:rsidR="00EA7060" w:rsidRPr="0069434A" w:rsidRDefault="0064680D" w:rsidP="0078269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6" w:name="_Hlk183297232"/>
            <w:bookmarkStart w:id="7" w:name="_Hlk183689576"/>
            <w:bookmarkStart w:id="8" w:name="_Hlk177601216"/>
            <w:bookmarkStart w:id="9" w:name="_Hlk177951065"/>
            <w:bookmarkStart w:id="10" w:name="_Hlk177468183"/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r w:rsidRPr="0069434A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 xml:space="preserve">Elif ve </w:t>
              </w:r>
              <w:proofErr w:type="gramStart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Arkadaşları -</w:t>
              </w:r>
              <w:proofErr w:type="gramEnd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 xml:space="preserve"> Montum Olmadan Asla – Eğitici  Film</w:t>
              </w:r>
              <w:r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” </w:t>
              </w:r>
            </w:hyperlink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782691"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E1F34"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7060"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video</w:t>
            </w:r>
            <w:r w:rsidR="00895971">
              <w:rPr>
                <w:rFonts w:ascii="Comic Sans MS" w:hAnsi="Comic Sans MS"/>
                <w:color w:val="000000" w:themeColor="text1"/>
                <w:sz w:val="20"/>
                <w:szCs w:val="20"/>
              </w:rPr>
              <w:t>su</w:t>
            </w:r>
            <w:r w:rsidR="001F10D7"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izlenir.</w:t>
            </w:r>
          </w:p>
          <w:p w14:paraId="43C74F3F" w14:textId="77777777" w:rsidR="00782691" w:rsidRPr="0069434A" w:rsidRDefault="00782691" w:rsidP="0078269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7FA333" w14:textId="10F4B166" w:rsidR="00332BCC" w:rsidRPr="006943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lastRenderedPageBreak/>
              <w:t xml:space="preserve">Ben, küçük kaplanım. </w:t>
            </w:r>
          </w:p>
          <w:p w14:paraId="74077844" w14:textId="77777777" w:rsidR="00332BCC" w:rsidRPr="006943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6943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6943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6943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6"/>
          <w:bookmarkEnd w:id="7"/>
          <w:p w14:paraId="59E5B11F" w14:textId="268B1663" w:rsidR="0064680D" w:rsidRPr="0069434A" w:rsidRDefault="00EE77B4" w:rsidP="0064680D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Çocukların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daha önce mevsimleri işlediklerini ve mevsimlerim bir yıldan oluştuğunu hatırlamaları sağla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nı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Her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şeyin bir başlangıç ve bitişi olduğu gibi, 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yılın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 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ocak ayında başladığı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tam 12 ay sonra </w:t>
            </w:r>
            <w:proofErr w:type="gramStart"/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Aralık</w:t>
            </w:r>
            <w:proofErr w:type="gramEnd"/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ayı sonunda bittiği söyle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yların isimleri hep birlikte tekrar edilir. </w:t>
            </w:r>
            <w:r>
              <w:t>Şu an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2024 yılında ol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duğumuz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1 Ocak itibari ile ise eski yılın biteceğini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</w:t>
            </w:r>
            <w:r>
              <w:t xml:space="preserve"> y</w:t>
            </w:r>
            <w:r>
              <w:t>eni yılın bir başlangıç olduğ</w:t>
            </w:r>
            <w:r>
              <w:t>u</w:t>
            </w:r>
            <w:r>
              <w:t xml:space="preserve"> </w:t>
            </w:r>
            <w:r>
              <w:t>ve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2025 yılına başlayacağımızı söyle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nir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Farklı kültürlerin yeni yılı kutlamalarının bir gelenek olduğu ve bizden farklı kutlandığı anlatılır. </w:t>
            </w:r>
            <w:r w:rsidR="00E632D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E632DD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SAB.21.</w:t>
            </w:r>
            <w:r w:rsidR="00E632D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Bizim Ramazan Bayramı gibi bayramlarımızda nasıl çocukları sevindirmek için hediye ve şekerler veriliyorsa başka kültürlerde de yılbaşı ağacı adı altında ağaç süsle</w:t>
            </w:r>
            <w:r w:rsidR="0089597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ndiği,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89597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çocukların “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Noel Baba </w:t>
            </w:r>
            <w:proofErr w:type="spellStart"/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karekterinin</w:t>
            </w:r>
            <w:proofErr w:type="spellEnd"/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onlara hediye getirdiği</w:t>
            </w:r>
            <w:r w:rsidR="0089597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”</w:t>
            </w:r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söylenerek mutlu edilmek istendiği, aslında </w:t>
            </w:r>
            <w:proofErr w:type="spellStart"/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noel</w:t>
            </w:r>
            <w:proofErr w:type="spellEnd"/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baba diye birinin hediye getirmediği </w:t>
            </w:r>
            <w:proofErr w:type="gramStart"/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söylenir.</w:t>
            </w:r>
            <w:r w:rsidR="00E632D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End"/>
            <w:r w:rsidR="00E632DD" w:rsidRPr="00E632DD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OB5.</w:t>
            </w:r>
            <w:r w:rsidR="00E632DD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E632DD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SDB2.3.SB4.</w:t>
            </w:r>
            <w:r w:rsidR="00E632DD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E632DD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KB2.7.</w:t>
            </w:r>
            <w:r w:rsidR="00E632DD" w:rsidRPr="00E632DD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)</w:t>
            </w:r>
          </w:p>
          <w:p w14:paraId="3FEB0960" w14:textId="3DED3D01" w:rsidR="0064680D" w:rsidRPr="0069434A" w:rsidRDefault="00DE0EC6" w:rsidP="0064680D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hyperlink r:id="rId9" w:history="1">
              <w:r w:rsidR="0064680D"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“</w:t>
              </w:r>
              <w:proofErr w:type="spellStart"/>
              <w:r w:rsidR="0064680D"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Kağlumbağa</w:t>
              </w:r>
              <w:proofErr w:type="spellEnd"/>
              <w:r w:rsidR="0064680D"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ve Tavşan Hikâyesi”</w:t>
              </w:r>
            </w:hyperlink>
            <w:r w:rsidR="0064680D" w:rsidRPr="0069434A">
              <w:rPr>
                <w:rFonts w:ascii="Comic Sans MS" w:hAnsi="Comic Sans MS"/>
                <w:sz w:val="20"/>
                <w:szCs w:val="20"/>
              </w:rPr>
              <w:t xml:space="preserve"> izlenir. </w:t>
            </w:r>
            <w:proofErr w:type="gramStart"/>
            <w:r w:rsidR="00A6511A">
              <w:rPr>
                <w:rFonts w:ascii="Comic Sans MS" w:hAnsi="Comic Sans MS"/>
                <w:sz w:val="20"/>
                <w:szCs w:val="20"/>
              </w:rPr>
              <w:t>Hikaye</w:t>
            </w:r>
            <w:proofErr w:type="gramEnd"/>
            <w:r w:rsidR="00A6511A">
              <w:rPr>
                <w:rFonts w:ascii="Comic Sans MS" w:hAnsi="Comic Sans MS"/>
                <w:sz w:val="20"/>
                <w:szCs w:val="20"/>
              </w:rPr>
              <w:t xml:space="preserve"> hakkında konuşulur</w:t>
            </w:r>
            <w:r w:rsidR="00E632DD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E00FECC" w14:textId="060FD9FE" w:rsidR="00895971" w:rsidRPr="0069434A" w:rsidRDefault="00895971" w:rsidP="00895971">
            <w:pPr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“Başlangıç-Bitiş Kavramı”</w:t>
              </w:r>
            </w:hyperlink>
            <w:r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video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su</w:t>
            </w:r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izlenir.</w:t>
            </w:r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Masalara geçilir </w:t>
            </w:r>
            <w:r w:rsidRPr="0069434A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hyperlink r:id="rId11" w:history="1"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“Yarış Arabası”</w:t>
              </w:r>
            </w:hyperlink>
            <w:r w:rsidRPr="0069434A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12" w:history="1"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“Yılın 12 Ayı Şarkısı “</w:t>
              </w:r>
            </w:hyperlink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6493A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hyperlink r:id="rId13" w:history="1">
              <w:r w:rsidR="0006493A"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“Yeni Yıl Şarkısı”</w:t>
              </w:r>
            </w:hyperlink>
            <w:r w:rsidR="0006493A">
              <w:rPr>
                <w:color w:val="000000" w:themeColor="text1"/>
              </w:rPr>
              <w:t xml:space="preserve"> </w:t>
            </w:r>
            <w:r w:rsidRPr="0069434A">
              <w:rPr>
                <w:rFonts w:ascii="Comic Sans MS" w:hAnsi="Comic Sans MS"/>
                <w:sz w:val="20"/>
                <w:szCs w:val="20"/>
              </w:rPr>
              <w:t xml:space="preserve">eşliğinde yapılır. </w:t>
            </w:r>
            <w:r w:rsidR="008322A8">
              <w:rPr>
                <w:rFonts w:ascii="Comic Sans MS" w:hAnsi="Comic Sans MS"/>
                <w:sz w:val="20"/>
                <w:szCs w:val="20"/>
              </w:rPr>
              <w:t>(</w:t>
            </w:r>
            <w:r w:rsidR="008322A8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SNAB.</w:t>
            </w:r>
            <w:proofErr w:type="gramStart"/>
            <w:r w:rsidR="008322A8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  <w:r w:rsidR="00E632DD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E632DD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E632DD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  <w:r w:rsidR="008322A8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45E186AE" w14:textId="12D7FD35" w:rsidR="0064680D" w:rsidRPr="0069434A" w:rsidRDefault="00895971" w:rsidP="0006493A">
            <w:pPr>
              <w:rPr>
                <w:rFonts w:ascii="Comic Sans MS" w:hAnsi="Comic Sans MS" w:cs="Segoe UI"/>
                <w:color w:val="3A3A3A"/>
                <w:sz w:val="20"/>
                <w:szCs w:val="20"/>
              </w:rPr>
            </w:pPr>
            <w:hyperlink r:id="rId14" w:history="1">
              <w:r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proofErr w:type="spellStart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Rgg</w:t>
              </w:r>
              <w:proofErr w:type="spellEnd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</w:t>
              </w:r>
              <w:proofErr w:type="spellStart"/>
              <w:proofErr w:type="gramStart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Ayas</w:t>
              </w:r>
              <w:proofErr w:type="spellEnd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-</w:t>
              </w:r>
              <w:proofErr w:type="gramEnd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</w:t>
              </w:r>
              <w:proofErr w:type="spellStart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>Bilyalı</w:t>
              </w:r>
              <w:proofErr w:type="spellEnd"/>
              <w:r w:rsidRPr="006943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Araba Yarışı</w:t>
              </w:r>
              <w:r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çizgi film </w:t>
            </w:r>
            <w:proofErr w:type="spellStart"/>
            <w:r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izlenir.</w:t>
            </w:r>
            <w:hyperlink r:id="rId15" w:history="1">
              <w:r w:rsidR="0064680D"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”Yumurta</w:t>
              </w:r>
              <w:proofErr w:type="spellEnd"/>
              <w:r w:rsidR="0064680D" w:rsidRPr="006943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Yarışı Oyunu”</w:t>
              </w:r>
            </w:hyperlink>
            <w:r w:rsidR="0064680D" w:rsidRPr="006943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yapılır.</w:t>
            </w:r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Öncesinde parkur hazırlanır</w:t>
            </w:r>
            <w:r w:rsidR="00A6511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hikayemizde olduğu gibi hızlı ama dikkatli olmamız gerektiği</w:t>
            </w:r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A6511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söylenir. İ</w:t>
            </w:r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</w:t>
            </w:r>
            <w:r w:rsidR="00A6511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</w:t>
            </w:r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 öğretmenin komutu ile ka</w:t>
            </w:r>
            <w:r w:rsidR="00A6511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ş</w:t>
            </w:r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</w:t>
            </w:r>
            <w:r w:rsidR="00A6511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ğ</w:t>
            </w:r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ına pinpon topunu alırlar ve düşürmeden parkuru geçerek boş bir kabın içine atarlar. Her iki çocuğun </w:t>
            </w:r>
            <w:proofErr w:type="gramStart"/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kaplarına  şimdiye</w:t>
            </w:r>
            <w:proofErr w:type="gramEnd"/>
            <w:r w:rsidR="00733C5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kadar öğrendikleri sayı kadar pinpon koyulma</w:t>
            </w:r>
            <w:r w:rsidR="00A6511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lıdır.(</w:t>
            </w:r>
            <w:r w:rsidR="00A6511A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HSAB.1.</w:t>
            </w:r>
            <w:r w:rsidR="00E632DD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E632DD" w:rsidRPr="0069434A">
              <w:rPr>
                <w:rFonts w:ascii="Comic Sans MS" w:hAnsi="Comic Sans MS"/>
                <w:b/>
                <w:bCs/>
                <w:sz w:val="20"/>
                <w:szCs w:val="20"/>
              </w:rPr>
              <w:t>E2.</w:t>
            </w:r>
            <w:r w:rsidR="00A6511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</w:p>
          <w:p w14:paraId="6BD93143" w14:textId="7C5959A2" w:rsidR="00AC6064" w:rsidRPr="0069434A" w:rsidRDefault="00293A8D" w:rsidP="00A6511A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6943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8"/>
            <w:bookmarkEnd w:id="9"/>
            <w:bookmarkEnd w:id="10"/>
          </w:p>
        </w:tc>
      </w:tr>
      <w:tr w:rsidR="00C35F46" w:rsidRPr="0069434A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6943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6943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6943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69434A" w:rsidRDefault="00293A8D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1" w:name="_Hlk177468111"/>
            <w:bookmarkStart w:id="12" w:name="_Hlk177601288"/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51B23271" w:rsidR="00293A8D" w:rsidRDefault="00293A8D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3C45ED1F" w14:textId="5352E4E0" w:rsidR="00733C52" w:rsidRPr="00733C52" w:rsidRDefault="00733C52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kültürleri</w:t>
            </w:r>
            <w:proofErr w:type="spellEnd"/>
            <w:r>
              <w:t xml:space="preserve"> </w:t>
            </w:r>
            <w:proofErr w:type="spellStart"/>
            <w:r>
              <w:t>tanımak</w:t>
            </w:r>
            <w:proofErr w:type="spellEnd"/>
            <w:r>
              <w:t xml:space="preserve"> </w:t>
            </w:r>
            <w:proofErr w:type="spellStart"/>
            <w:r>
              <w:t>neden</w:t>
            </w:r>
            <w:proofErr w:type="spellEnd"/>
            <w:r>
              <w:t xml:space="preserve"> </w:t>
            </w:r>
            <w:proofErr w:type="spellStart"/>
            <w:r>
              <w:t>önemlidir</w:t>
            </w:r>
            <w:proofErr w:type="spellEnd"/>
            <w:r>
              <w:t>?</w:t>
            </w:r>
          </w:p>
          <w:p w14:paraId="2E2336C0" w14:textId="617C49EB" w:rsidR="00733C52" w:rsidRPr="0069434A" w:rsidRDefault="00733C52" w:rsidP="00782691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t xml:space="preserve">Bizim </w:t>
            </w:r>
            <w:proofErr w:type="spellStart"/>
            <w:r>
              <w:t>kültürümüzde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şey</w:t>
            </w:r>
            <w:proofErr w:type="spellEnd"/>
            <w:r>
              <w:t xml:space="preserve"> ne </w:t>
            </w:r>
            <w:proofErr w:type="spellStart"/>
            <w:r>
              <w:t>olabilir</w:t>
            </w:r>
            <w:proofErr w:type="spellEnd"/>
            <w:r>
              <w:t>?</w:t>
            </w:r>
          </w:p>
          <w:bookmarkEnd w:id="11"/>
          <w:bookmarkEnd w:id="12"/>
          <w:p w14:paraId="3F480253" w14:textId="77777777" w:rsidR="0064680D" w:rsidRPr="0069434A" w:rsidRDefault="0064680D" w:rsidP="0064680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yılda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kaç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mevsim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var?</w:t>
            </w:r>
          </w:p>
          <w:p w14:paraId="488DFA1A" w14:textId="77777777" w:rsidR="0064680D" w:rsidRPr="0069434A" w:rsidRDefault="0064680D" w:rsidP="0064680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yılda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kaç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ay var?</w:t>
            </w:r>
          </w:p>
          <w:p w14:paraId="292DB0E2" w14:textId="09C08A05" w:rsidR="00F43493" w:rsidRPr="0069434A" w:rsidRDefault="0064680D" w:rsidP="0064680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69434A">
              <w:rPr>
                <w:rFonts w:ascii="Comic Sans MS" w:hAnsi="Comic Sans MS"/>
                <w:sz w:val="20"/>
                <w:szCs w:val="20"/>
              </w:rPr>
              <w:t xml:space="preserve">Sen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mevsimi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daha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434A">
              <w:rPr>
                <w:rFonts w:ascii="Comic Sans MS" w:hAnsi="Comic Sans MS"/>
                <w:sz w:val="20"/>
                <w:szCs w:val="20"/>
              </w:rPr>
              <w:t>seviyorsun</w:t>
            </w:r>
            <w:proofErr w:type="spellEnd"/>
            <w:r w:rsidRPr="0069434A">
              <w:rPr>
                <w:rFonts w:ascii="Comic Sans MS" w:hAnsi="Comic Sans MS"/>
                <w:sz w:val="20"/>
                <w:szCs w:val="20"/>
              </w:rPr>
              <w:t>? Neden?</w:t>
            </w:r>
          </w:p>
        </w:tc>
      </w:tr>
    </w:tbl>
    <w:p w14:paraId="2247AB17" w14:textId="55CC892C" w:rsidR="002A1E7E" w:rsidRPr="0069434A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69434A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69434A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7FC0D0E0" w:rsidR="00C35F46" w:rsidRPr="008322A8" w:rsidRDefault="00C35F46" w:rsidP="0034357C">
      <w:pPr>
        <w:spacing w:line="276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69434A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69434A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36B4A">
        <w:rPr>
          <w:rFonts w:ascii="Comic Sans MS" w:hAnsi="Comic Sans MS"/>
          <w:color w:val="000000" w:themeColor="text1"/>
          <w:sz w:val="20"/>
          <w:szCs w:val="20"/>
        </w:rPr>
        <w:t>Yeni yıl</w:t>
      </w:r>
      <w:r w:rsidR="008322A8">
        <w:rPr>
          <w:rFonts w:ascii="Comic Sans MS" w:hAnsi="Comic Sans MS"/>
          <w:color w:val="000000" w:themeColor="text1"/>
          <w:sz w:val="20"/>
          <w:szCs w:val="20"/>
        </w:rPr>
        <w:t>da ne yapmayı planladıkları</w:t>
      </w:r>
      <w:r w:rsidR="008D69FC" w:rsidRPr="0069434A">
        <w:rPr>
          <w:rFonts w:ascii="Comic Sans MS" w:hAnsi="Comic Sans MS"/>
          <w:color w:val="000000" w:themeColor="text1"/>
          <w:sz w:val="20"/>
          <w:szCs w:val="20"/>
        </w:rPr>
        <w:t xml:space="preserve"> ile ilgili</w:t>
      </w:r>
      <w:r w:rsidR="008322A8">
        <w:rPr>
          <w:rFonts w:ascii="Comic Sans MS" w:hAnsi="Comic Sans MS"/>
          <w:color w:val="000000" w:themeColor="text1"/>
          <w:sz w:val="20"/>
          <w:szCs w:val="20"/>
        </w:rPr>
        <w:t xml:space="preserve"> resim yapmaları istenir.</w:t>
      </w:r>
    </w:p>
    <w:p w14:paraId="25D7664C" w14:textId="18ABCB98" w:rsidR="00C2790B" w:rsidRPr="0069434A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69434A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69434A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69434A">
        <w:rPr>
          <w:rFonts w:ascii="Comic Sans MS" w:hAnsi="Comic Sans MS"/>
          <w:color w:val="000000" w:themeColor="text1"/>
          <w:sz w:val="20"/>
          <w:szCs w:val="20"/>
        </w:rPr>
        <w:t>İhtiyacı olan çocuklarla bireysel çalışma yapılır.</w:t>
      </w:r>
    </w:p>
    <w:p w14:paraId="783B3C55" w14:textId="1574330E" w:rsidR="007543AF" w:rsidRPr="0069434A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69434A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1E681501" w:rsidR="00B41885" w:rsidRPr="0069434A" w:rsidRDefault="0034357C" w:rsidP="00B41885">
      <w:pPr>
        <w:rPr>
          <w:rFonts w:ascii="Comic Sans MS" w:hAnsi="Comic Sans MS"/>
          <w:sz w:val="20"/>
          <w:szCs w:val="20"/>
        </w:rPr>
      </w:pPr>
      <w:r w:rsidRPr="0069434A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69434A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3" w:name="_Hlk177468135"/>
      <w:bookmarkStart w:id="14" w:name="_Hlk177601307"/>
      <w:r w:rsidR="00B41885" w:rsidRPr="0069434A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B41885" w:rsidRPr="0069434A">
        <w:rPr>
          <w:rFonts w:ascii="Comic Sans MS" w:hAnsi="Comic Sans MS"/>
          <w:sz w:val="20"/>
          <w:szCs w:val="20"/>
        </w:rPr>
        <w:t>Aşağıdaki dijital çalışmalar velilere gönderilir.</w:t>
      </w:r>
    </w:p>
    <w:bookmarkEnd w:id="13"/>
    <w:bookmarkEnd w:id="14"/>
    <w:p w14:paraId="02C83D22" w14:textId="1A1DE3C3" w:rsidR="0064680D" w:rsidRPr="0069434A" w:rsidRDefault="00DE0EC6" w:rsidP="0064680D">
      <w:pPr>
        <w:rPr>
          <w:rFonts w:ascii="Comic Sans MS" w:hAnsi="Comic Sans MS" w:cs="Arial"/>
          <w:color w:val="333333"/>
          <w:sz w:val="20"/>
          <w:szCs w:val="20"/>
        </w:rPr>
      </w:pPr>
      <w:r>
        <w:fldChar w:fldCharType="begin"/>
      </w:r>
      <w:r>
        <w:instrText xml:space="preserve"> HYPERLINK "https://www.anneninokulu.com/kaplumbaga-ve-tavsan-puzzle/" </w:instrText>
      </w:r>
      <w:r>
        <w:fldChar w:fldCharType="separate"/>
      </w:r>
      <w:r w:rsidR="0064680D" w:rsidRPr="0069434A">
        <w:rPr>
          <w:rStyle w:val="Kpr"/>
          <w:rFonts w:ascii="Comic Sans MS" w:hAnsi="Comic Sans MS"/>
          <w:b/>
          <w:sz w:val="20"/>
          <w:szCs w:val="20"/>
        </w:rPr>
        <w:t>Puzzle,</w:t>
      </w:r>
      <w:r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="0064680D" w:rsidRPr="0069434A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6" w:history="1">
        <w:r w:rsidR="0064680D" w:rsidRPr="0069434A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64680D" w:rsidRPr="0069434A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7" w:history="1">
        <w:r w:rsidR="0064680D" w:rsidRPr="0069434A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64680D" w:rsidRPr="0069434A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18" w:history="1">
        <w:r w:rsidR="0064680D" w:rsidRPr="0069434A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69434A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636FE70C" w:rsidR="007312B6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69434A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9434A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56FFA2F5" w14:textId="77777777" w:rsidR="00E632DD" w:rsidRPr="0069434A" w:rsidRDefault="00E632DD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7F791ACC" w14:textId="4AD0B120" w:rsidR="001A5B1B" w:rsidRPr="0069434A" w:rsidRDefault="00C35F46" w:rsidP="00E632DD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5" w:name="_Hlk177468164"/>
      <w:r w:rsidRPr="0069434A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5"/>
    </w:p>
    <w:sectPr w:rsidR="001A5B1B" w:rsidRPr="0069434A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685A"/>
    <w:rsid w:val="000420FF"/>
    <w:rsid w:val="00046E91"/>
    <w:rsid w:val="0006493A"/>
    <w:rsid w:val="000807C7"/>
    <w:rsid w:val="000977BF"/>
    <w:rsid w:val="000B34DB"/>
    <w:rsid w:val="000C5024"/>
    <w:rsid w:val="000D563F"/>
    <w:rsid w:val="000D673C"/>
    <w:rsid w:val="000D72B0"/>
    <w:rsid w:val="000F2D84"/>
    <w:rsid w:val="00115905"/>
    <w:rsid w:val="00116B6F"/>
    <w:rsid w:val="0013236F"/>
    <w:rsid w:val="0018002B"/>
    <w:rsid w:val="0018108B"/>
    <w:rsid w:val="001A2CE1"/>
    <w:rsid w:val="001A5B1B"/>
    <w:rsid w:val="001A7762"/>
    <w:rsid w:val="001E42BE"/>
    <w:rsid w:val="001F10D7"/>
    <w:rsid w:val="001F30E2"/>
    <w:rsid w:val="00205397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E00B5"/>
    <w:rsid w:val="002F083C"/>
    <w:rsid w:val="002F15D1"/>
    <w:rsid w:val="002F232E"/>
    <w:rsid w:val="00302E70"/>
    <w:rsid w:val="00313481"/>
    <w:rsid w:val="00316C59"/>
    <w:rsid w:val="00323431"/>
    <w:rsid w:val="00325605"/>
    <w:rsid w:val="00332BCC"/>
    <w:rsid w:val="003347D9"/>
    <w:rsid w:val="003357F7"/>
    <w:rsid w:val="00342642"/>
    <w:rsid w:val="0034357C"/>
    <w:rsid w:val="0034377F"/>
    <w:rsid w:val="00347B9E"/>
    <w:rsid w:val="00347FFA"/>
    <w:rsid w:val="0036052B"/>
    <w:rsid w:val="00361606"/>
    <w:rsid w:val="00362BAA"/>
    <w:rsid w:val="00380948"/>
    <w:rsid w:val="003A4770"/>
    <w:rsid w:val="003A47B1"/>
    <w:rsid w:val="003B28C4"/>
    <w:rsid w:val="003B2DE9"/>
    <w:rsid w:val="003B5CFC"/>
    <w:rsid w:val="003E4657"/>
    <w:rsid w:val="003E491D"/>
    <w:rsid w:val="003F777F"/>
    <w:rsid w:val="00412667"/>
    <w:rsid w:val="00431249"/>
    <w:rsid w:val="0043738E"/>
    <w:rsid w:val="00437ACB"/>
    <w:rsid w:val="00456396"/>
    <w:rsid w:val="004667D1"/>
    <w:rsid w:val="00480765"/>
    <w:rsid w:val="00490525"/>
    <w:rsid w:val="004961BA"/>
    <w:rsid w:val="004B1E4B"/>
    <w:rsid w:val="004D2B06"/>
    <w:rsid w:val="004E2E09"/>
    <w:rsid w:val="004E55F2"/>
    <w:rsid w:val="005004F8"/>
    <w:rsid w:val="00500855"/>
    <w:rsid w:val="00543CB8"/>
    <w:rsid w:val="00546C8E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30CC4"/>
    <w:rsid w:val="0063488E"/>
    <w:rsid w:val="00635BC1"/>
    <w:rsid w:val="00642D05"/>
    <w:rsid w:val="00643A79"/>
    <w:rsid w:val="0064680D"/>
    <w:rsid w:val="00650BBD"/>
    <w:rsid w:val="006516E4"/>
    <w:rsid w:val="006719B2"/>
    <w:rsid w:val="00672F22"/>
    <w:rsid w:val="00680D06"/>
    <w:rsid w:val="00684954"/>
    <w:rsid w:val="00693058"/>
    <w:rsid w:val="0069434A"/>
    <w:rsid w:val="006A06D3"/>
    <w:rsid w:val="006A3F0E"/>
    <w:rsid w:val="006A5628"/>
    <w:rsid w:val="006A7364"/>
    <w:rsid w:val="006C146A"/>
    <w:rsid w:val="006C341F"/>
    <w:rsid w:val="006D2FB4"/>
    <w:rsid w:val="006E7E54"/>
    <w:rsid w:val="006F2DDE"/>
    <w:rsid w:val="0070168E"/>
    <w:rsid w:val="00710455"/>
    <w:rsid w:val="00717F9A"/>
    <w:rsid w:val="007312B6"/>
    <w:rsid w:val="00733C52"/>
    <w:rsid w:val="00736B4A"/>
    <w:rsid w:val="00742BFE"/>
    <w:rsid w:val="00744C43"/>
    <w:rsid w:val="007543AF"/>
    <w:rsid w:val="00782691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0D74"/>
    <w:rsid w:val="007B30A1"/>
    <w:rsid w:val="007C646B"/>
    <w:rsid w:val="007D5122"/>
    <w:rsid w:val="007D7CD2"/>
    <w:rsid w:val="007E454C"/>
    <w:rsid w:val="007F01F9"/>
    <w:rsid w:val="007F2177"/>
    <w:rsid w:val="00801CDE"/>
    <w:rsid w:val="008025F9"/>
    <w:rsid w:val="008103A3"/>
    <w:rsid w:val="008322A8"/>
    <w:rsid w:val="00832DE7"/>
    <w:rsid w:val="00841DF9"/>
    <w:rsid w:val="00862011"/>
    <w:rsid w:val="0087242E"/>
    <w:rsid w:val="00885E21"/>
    <w:rsid w:val="008907E7"/>
    <w:rsid w:val="00895971"/>
    <w:rsid w:val="008A6274"/>
    <w:rsid w:val="008B10EE"/>
    <w:rsid w:val="008B2C69"/>
    <w:rsid w:val="008B2F1B"/>
    <w:rsid w:val="008D69FC"/>
    <w:rsid w:val="00904DA5"/>
    <w:rsid w:val="00905D7B"/>
    <w:rsid w:val="009107BF"/>
    <w:rsid w:val="00911083"/>
    <w:rsid w:val="00924A61"/>
    <w:rsid w:val="009259EE"/>
    <w:rsid w:val="00956057"/>
    <w:rsid w:val="0095674B"/>
    <w:rsid w:val="009621E2"/>
    <w:rsid w:val="00962E1D"/>
    <w:rsid w:val="00966E80"/>
    <w:rsid w:val="00981821"/>
    <w:rsid w:val="00984209"/>
    <w:rsid w:val="00987A83"/>
    <w:rsid w:val="0099481C"/>
    <w:rsid w:val="009A64CB"/>
    <w:rsid w:val="009B6646"/>
    <w:rsid w:val="009B71C3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6511A"/>
    <w:rsid w:val="00AB0E71"/>
    <w:rsid w:val="00AB2B3B"/>
    <w:rsid w:val="00AB4466"/>
    <w:rsid w:val="00AC6064"/>
    <w:rsid w:val="00AD0F2C"/>
    <w:rsid w:val="00AE2BFB"/>
    <w:rsid w:val="00AE534B"/>
    <w:rsid w:val="00AE63B6"/>
    <w:rsid w:val="00AF2521"/>
    <w:rsid w:val="00B01221"/>
    <w:rsid w:val="00B41885"/>
    <w:rsid w:val="00B4402A"/>
    <w:rsid w:val="00B4508E"/>
    <w:rsid w:val="00B52161"/>
    <w:rsid w:val="00B62AD6"/>
    <w:rsid w:val="00B62C03"/>
    <w:rsid w:val="00BA6E16"/>
    <w:rsid w:val="00BC7B51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53919"/>
    <w:rsid w:val="00C66903"/>
    <w:rsid w:val="00C71CAA"/>
    <w:rsid w:val="00C76445"/>
    <w:rsid w:val="00C90B7F"/>
    <w:rsid w:val="00C93FAE"/>
    <w:rsid w:val="00CB7675"/>
    <w:rsid w:val="00CC3AD7"/>
    <w:rsid w:val="00CD7920"/>
    <w:rsid w:val="00D016CF"/>
    <w:rsid w:val="00D04550"/>
    <w:rsid w:val="00D04DA2"/>
    <w:rsid w:val="00D1241E"/>
    <w:rsid w:val="00D268F9"/>
    <w:rsid w:val="00D53B8C"/>
    <w:rsid w:val="00D73B4C"/>
    <w:rsid w:val="00D84C8A"/>
    <w:rsid w:val="00D85F5A"/>
    <w:rsid w:val="00DA1CC9"/>
    <w:rsid w:val="00DA2885"/>
    <w:rsid w:val="00DB5F44"/>
    <w:rsid w:val="00DC00CF"/>
    <w:rsid w:val="00DD4DE5"/>
    <w:rsid w:val="00DE0EC6"/>
    <w:rsid w:val="00DF17CF"/>
    <w:rsid w:val="00DF4FE4"/>
    <w:rsid w:val="00E05BA3"/>
    <w:rsid w:val="00E13A16"/>
    <w:rsid w:val="00E17AC3"/>
    <w:rsid w:val="00E35961"/>
    <w:rsid w:val="00E37498"/>
    <w:rsid w:val="00E378DF"/>
    <w:rsid w:val="00E37D9F"/>
    <w:rsid w:val="00E40243"/>
    <w:rsid w:val="00E406DE"/>
    <w:rsid w:val="00E51908"/>
    <w:rsid w:val="00E553D7"/>
    <w:rsid w:val="00E56822"/>
    <w:rsid w:val="00E632DD"/>
    <w:rsid w:val="00E846CC"/>
    <w:rsid w:val="00E9632C"/>
    <w:rsid w:val="00EA02BD"/>
    <w:rsid w:val="00EA40AD"/>
    <w:rsid w:val="00EA7060"/>
    <w:rsid w:val="00EE11FD"/>
    <w:rsid w:val="00EE53FE"/>
    <w:rsid w:val="00EE77B4"/>
    <w:rsid w:val="00EF5207"/>
    <w:rsid w:val="00F03842"/>
    <w:rsid w:val="00F060DF"/>
    <w:rsid w:val="00F12F2A"/>
    <w:rsid w:val="00F1550A"/>
    <w:rsid w:val="00F15DB4"/>
    <w:rsid w:val="00F33DA8"/>
    <w:rsid w:val="00F43493"/>
    <w:rsid w:val="00F664D7"/>
    <w:rsid w:val="00F76A5B"/>
    <w:rsid w:val="00F8051A"/>
    <w:rsid w:val="00F902CF"/>
    <w:rsid w:val="00FA5232"/>
    <w:rsid w:val="00FA7B27"/>
    <w:rsid w:val="00FC56B3"/>
    <w:rsid w:val="00FE1F34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46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elif-ve-arkadaslari-montum-olmadan-asla-egitici-film/" TargetMode="External"/><Relationship Id="rId13" Type="http://schemas.openxmlformats.org/officeDocument/2006/relationships/hyperlink" Target="https://www.anneninokulu.com/yeni-yil-sarkisi/" TargetMode="External"/><Relationship Id="rId18" Type="http://schemas.openxmlformats.org/officeDocument/2006/relationships/hyperlink" Target="https://www.anneninokulu.com/interaktif-oyunlar-5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yilin-12-ayi-sarkisi/" TargetMode="External"/><Relationship Id="rId17" Type="http://schemas.openxmlformats.org/officeDocument/2006/relationships/hyperlink" Target="https://www.anneninokulu.com/interaktif-calismalar-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aplumbaga-ve-tavsan-hafiza-oyun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vucut-dansi-esli-oyun/" TargetMode="External"/><Relationship Id="rId11" Type="http://schemas.openxmlformats.org/officeDocument/2006/relationships/hyperlink" Target="https://www.anneninokulu.com/yaris-arabasi-nasil-yapilir-sanat-etkinlig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yumurta-yarisi-oyunu/" TargetMode="External"/><Relationship Id="rId10" Type="http://schemas.openxmlformats.org/officeDocument/2006/relationships/hyperlink" Target="https://www.anneninokulu.com/baslangic-bitis-kavrami-egitici-vide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kaplumbaga-ve-tavsan-masali/" TargetMode="External"/><Relationship Id="rId14" Type="http://schemas.openxmlformats.org/officeDocument/2006/relationships/hyperlink" Target="https://www.anneninokulu.com/rgg-ayas-bilyali-araba-yarisi-cizg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92</cp:revision>
  <cp:lastPrinted>2024-12-06T12:54:00Z</cp:lastPrinted>
  <dcterms:created xsi:type="dcterms:W3CDTF">2024-08-10T19:20:00Z</dcterms:created>
  <dcterms:modified xsi:type="dcterms:W3CDTF">2024-12-06T12:54:00Z</dcterms:modified>
</cp:coreProperties>
</file>