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33142DD9" w:rsidR="00A6018C" w:rsidRPr="00C4659A" w:rsidRDefault="00D2483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24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835395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835395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835395">
      <w:pPr>
        <w:spacing w:line="276" w:lineRule="auto"/>
      </w:pPr>
    </w:p>
    <w:p w14:paraId="4CDA2E8B" w14:textId="77777777" w:rsidR="00A6018C" w:rsidRDefault="00A6018C" w:rsidP="00835395">
      <w:pPr>
        <w:spacing w:line="276" w:lineRule="auto"/>
      </w:pPr>
    </w:p>
    <w:p w14:paraId="34487F16" w14:textId="77777777" w:rsidR="00A6018C" w:rsidRDefault="00A6018C" w:rsidP="00835395">
      <w:pPr>
        <w:spacing w:line="276" w:lineRule="auto"/>
      </w:pPr>
    </w:p>
    <w:p w14:paraId="3F3C0AFE" w14:textId="3E40844E" w:rsidR="002C7CEA" w:rsidRDefault="00904DA5" w:rsidP="0083539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835395">
            <w:pPr>
              <w:spacing w:line="276" w:lineRule="auto"/>
            </w:pPr>
          </w:p>
          <w:p w14:paraId="7A935A68" w14:textId="6AC9DC5E" w:rsidR="00D2483C" w:rsidRDefault="00D2483C" w:rsidP="00D248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02003BED" w14:textId="77777777" w:rsidR="00D2483C" w:rsidRPr="00612187" w:rsidRDefault="00D2483C" w:rsidP="00D2483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121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5E079530" w14:textId="77777777" w:rsidR="00D2483C" w:rsidRPr="007A6F2B" w:rsidRDefault="00D2483C" w:rsidP="00D2483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 Okuma</w:t>
            </w:r>
          </w:p>
          <w:p w14:paraId="63F34514" w14:textId="5C98FDF0" w:rsidR="00D2483C" w:rsidRDefault="00D2483C" w:rsidP="00D2483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TAEOB. Erken Okuryazarlık</w:t>
            </w:r>
          </w:p>
          <w:p w14:paraId="7452B59A" w14:textId="3141BA58" w:rsidR="005C0566" w:rsidRDefault="005C0566" w:rsidP="00D2483C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5C056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Matematik Alanı</w:t>
            </w:r>
          </w:p>
          <w:p w14:paraId="41969A16" w14:textId="49A208D8" w:rsidR="005C0566" w:rsidRPr="005C0566" w:rsidRDefault="005C0566" w:rsidP="00D2483C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F651C1">
              <w:rPr>
                <w:rFonts w:ascii="Comic Sans MS" w:hAnsi="Comic Sans MS"/>
                <w:sz w:val="20"/>
                <w:szCs w:val="20"/>
              </w:rPr>
              <w:t>MAB1. Matematiksel Muhakeme</w:t>
            </w:r>
          </w:p>
          <w:p w14:paraId="1926408A" w14:textId="77777777" w:rsidR="00D2483C" w:rsidRPr="007A6F2B" w:rsidRDefault="00D2483C" w:rsidP="00D248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5317272" w14:textId="77777777" w:rsidR="003A2545" w:rsidRDefault="00D2483C" w:rsidP="003A2545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5D2A5C54" w14:textId="7BE9D8DC" w:rsidR="003A2545" w:rsidRDefault="003A2545" w:rsidP="003A254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3D24EE7D" w14:textId="77777777" w:rsidR="003A2545" w:rsidRDefault="003A2545" w:rsidP="003A2545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4133BD32" w14:textId="77777777" w:rsidR="00D2483C" w:rsidRPr="00720AC5" w:rsidRDefault="00D2483C" w:rsidP="00D248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20AC5">
              <w:rPr>
                <w:rFonts w:ascii="Comic Sans MS" w:hAnsi="Comic Sans MS"/>
                <w:b/>
                <w:bCs/>
                <w:sz w:val="20"/>
                <w:szCs w:val="20"/>
              </w:rPr>
              <w:t>Sosyal Alan</w:t>
            </w:r>
          </w:p>
          <w:p w14:paraId="567188EC" w14:textId="77777777" w:rsidR="003A2545" w:rsidRDefault="003A2545" w:rsidP="00D248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>SBAB9. Coğrafi Gözlem ve Saha Çalışması</w:t>
            </w: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048E1363" w14:textId="390380D0" w:rsidR="00D2483C" w:rsidRPr="007A6F2B" w:rsidRDefault="00D2483C" w:rsidP="00D2483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598A69B2" w14:textId="77777777" w:rsidR="00D2483C" w:rsidRDefault="00D2483C" w:rsidP="00D2483C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7A6F2B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2D180870" w14:textId="77777777" w:rsidR="00D2483C" w:rsidRDefault="00D2483C" w:rsidP="00D2483C">
            <w:pPr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HSAB2. Aktif ve Zinde Yaşam İçin Sağlık Becerileri</w:t>
            </w:r>
          </w:p>
          <w:p w14:paraId="65315CAC" w14:textId="413161A2" w:rsidR="007C646B" w:rsidRDefault="00205397" w:rsidP="00D2483C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0B7F9F3F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895BC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Temel Beceriler (KB1)</w:t>
            </w:r>
          </w:p>
          <w:p w14:paraId="3A0CDB60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>Bulmak</w:t>
            </w:r>
          </w:p>
          <w:p w14:paraId="1A48C127" w14:textId="7D007A35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>Seçmek</w:t>
            </w:r>
          </w:p>
          <w:p w14:paraId="165D2B68" w14:textId="0F56FAD8" w:rsidR="00783F1E" w:rsidRPr="00783F1E" w:rsidRDefault="00783F1E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83F1E">
              <w:rPr>
                <w:rFonts w:ascii="Comic Sans MS" w:hAnsi="Comic Sans MS"/>
                <w:color w:val="231F20"/>
                <w:sz w:val="20"/>
              </w:rPr>
              <w:t>Ölçmek</w:t>
            </w:r>
          </w:p>
          <w:p w14:paraId="7426AF62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B2347FA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895BC5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638D0195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95BC5">
              <w:rPr>
                <w:rFonts w:ascii="Comic Sans MS" w:hAnsi="Comic Sans MS"/>
                <w:b/>
                <w:bCs/>
                <w:sz w:val="20"/>
                <w:szCs w:val="20"/>
              </w:rPr>
              <w:t>KB2.5. Sınıflandırma Becerisi</w:t>
            </w:r>
          </w:p>
          <w:p w14:paraId="3382A113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 xml:space="preserve">KB2.5.SB1. Nesne, olgu ve olaylara ilişkin değişkenleri/ölçütleri belirlemek </w:t>
            </w:r>
          </w:p>
          <w:p w14:paraId="356A179E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 xml:space="preserve">KB2.5.SB2. Nesne, olgu ve olayları ayrıştırmak veya bölmek </w:t>
            </w:r>
          </w:p>
          <w:p w14:paraId="4218C757" w14:textId="77777777" w:rsidR="003A254B" w:rsidRPr="00895BC5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5BC5">
              <w:rPr>
                <w:rFonts w:ascii="Comic Sans MS" w:hAnsi="Comic Sans MS"/>
                <w:sz w:val="20"/>
                <w:szCs w:val="20"/>
              </w:rPr>
              <w:t>KB2.5.SB3. Nesne, olgu ve olayları tasnif etmek</w:t>
            </w:r>
          </w:p>
          <w:p w14:paraId="3E2F6B13" w14:textId="352AC9ED" w:rsidR="007C646B" w:rsidRDefault="00205397" w:rsidP="0083539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4F0C5A4C" w:rsidR="007C646B" w:rsidRDefault="007C646B" w:rsidP="00835395">
            <w:pPr>
              <w:spacing w:line="276" w:lineRule="auto"/>
            </w:pPr>
          </w:p>
          <w:p w14:paraId="64BF6DAE" w14:textId="77777777" w:rsidR="00AE1170" w:rsidRPr="003775D7" w:rsidRDefault="00AE1170" w:rsidP="00AE117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b/>
                <w:bCs/>
              </w:rPr>
              <w:t xml:space="preserve">E1. </w:t>
            </w: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>Benlik Eğilimleri</w:t>
            </w:r>
          </w:p>
          <w:p w14:paraId="1EDF8826" w14:textId="77777777" w:rsidR="00AE1170" w:rsidRPr="003775D7" w:rsidRDefault="00AE1170" w:rsidP="00AE117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047D2132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4F6F2918" w14:textId="12F3B2D9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214EB">
              <w:rPr>
                <w:rFonts w:ascii="Comic Sans MS" w:hAnsi="Comic Sans MS"/>
                <w:sz w:val="20"/>
                <w:szCs w:val="20"/>
              </w:rPr>
              <w:t>E2.</w:t>
            </w:r>
            <w:r w:rsidR="00AE1170">
              <w:rPr>
                <w:rFonts w:ascii="Comic Sans MS" w:hAnsi="Comic Sans MS"/>
                <w:sz w:val="20"/>
                <w:szCs w:val="20"/>
              </w:rPr>
              <w:t>2</w:t>
            </w:r>
            <w:r w:rsidRPr="00F214E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AE1170">
              <w:rPr>
                <w:rFonts w:ascii="Comic Sans MS" w:hAnsi="Comic Sans MS"/>
                <w:sz w:val="20"/>
                <w:szCs w:val="20"/>
              </w:rPr>
              <w:t>Sorumluluk</w:t>
            </w:r>
          </w:p>
          <w:p w14:paraId="7D77942E" w14:textId="77777777" w:rsidR="00AE1170" w:rsidRPr="00F214EB" w:rsidRDefault="00AE1170" w:rsidP="00AE117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214EB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F214EB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6990A3BA" w14:textId="77777777" w:rsidR="003A254B" w:rsidRPr="003371AA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05C2D0B1" w:rsidR="007C646B" w:rsidRDefault="003A254B" w:rsidP="003326EA">
            <w:pPr>
              <w:spacing w:line="276" w:lineRule="auto"/>
            </w:pPr>
            <w:r w:rsidRPr="003371AA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  <w:r w:rsidR="003F7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2B0F245F" w14:textId="77777777" w:rsidR="00747940" w:rsidRDefault="00747940" w:rsidP="00747940">
            <w:pPr>
              <w:spacing w:line="276" w:lineRule="auto"/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  <w:p w14:paraId="7E5DFA70" w14:textId="0034F199" w:rsidR="002B3BEE" w:rsidRPr="00747940" w:rsidRDefault="00747940" w:rsidP="00835395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74794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2.1. BENLİK BECERİLERİ (SDB1)</w:t>
            </w:r>
          </w:p>
          <w:p w14:paraId="4E99E00B" w14:textId="77777777" w:rsidR="00747940" w:rsidRPr="00747940" w:rsidRDefault="00747940" w:rsidP="00747940">
            <w:pPr>
              <w:rPr>
                <w:rStyle w:val="Gl"/>
                <w:rFonts w:ascii="Comic Sans MS" w:hAnsi="Comic Sans MS"/>
                <w:color w:val="ED7D31" w:themeColor="accent2"/>
                <w:sz w:val="20"/>
                <w:szCs w:val="20"/>
              </w:rPr>
            </w:pPr>
            <w:r w:rsidRPr="00747940">
              <w:rPr>
                <w:rStyle w:val="Gl"/>
                <w:rFonts w:ascii="Comic Sans MS" w:hAnsi="Comic Sans MS"/>
                <w:color w:val="ED7D31" w:themeColor="accent2"/>
                <w:sz w:val="20"/>
                <w:szCs w:val="20"/>
              </w:rPr>
              <w:t>SDB1.2. Kendini Düzenleme (Öz Düzenleme Becerisi)</w:t>
            </w:r>
          </w:p>
          <w:p w14:paraId="629E6E4C" w14:textId="65D7AB2C" w:rsidR="00747940" w:rsidRPr="00747940" w:rsidRDefault="00747940" w:rsidP="00675BD2">
            <w:pPr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747940">
              <w:rPr>
                <w:rStyle w:val="Gl"/>
                <w:rFonts w:ascii="Comic Sans MS" w:hAnsi="Comic Sans MS"/>
                <w:sz w:val="20"/>
                <w:szCs w:val="20"/>
              </w:rPr>
              <w:t>SDB1.2.SB2.</w:t>
            </w:r>
            <w:r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r w:rsidRPr="00747940">
              <w:rPr>
                <w:rStyle w:val="Gl"/>
                <w:rFonts w:ascii="Comic Sans MS" w:hAnsi="Comic Sans MS"/>
                <w:sz w:val="20"/>
                <w:szCs w:val="20"/>
              </w:rPr>
              <w:t>Motivasyonunu ayarlamak</w:t>
            </w:r>
          </w:p>
          <w:p w14:paraId="63A06F4D" w14:textId="77777777" w:rsidR="00747940" w:rsidRPr="00747940" w:rsidRDefault="00747940" w:rsidP="00675BD2">
            <w:pPr>
              <w:pStyle w:val="TableParagraph"/>
              <w:spacing w:before="1"/>
              <w:ind w:right="3713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lastRenderedPageBreak/>
              <w:t xml:space="preserve">SDB1.2.SB2.G4. </w:t>
            </w:r>
            <w:proofErr w:type="spellStart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Katıldığı</w:t>
            </w:r>
            <w:proofErr w:type="spellEnd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etkinliğe</w:t>
            </w:r>
            <w:proofErr w:type="spellEnd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dikkatini</w:t>
            </w:r>
            <w:proofErr w:type="spellEnd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verir</w:t>
            </w:r>
            <w:proofErr w:type="spellEnd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76B7ED01" w14:textId="1CDAD60F" w:rsidR="00747940" w:rsidRPr="00747940" w:rsidRDefault="00747940" w:rsidP="00675BD2">
            <w:pPr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SDB1.2.SB2.G5. Katıldığı </w:t>
            </w:r>
            <w:proofErr w:type="spellStart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etkinliğİ</w:t>
            </w:r>
            <w:proofErr w:type="spellEnd"/>
            <w:r w:rsidRPr="00747940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sonuna kadar devam ettirir.</w:t>
            </w:r>
          </w:p>
          <w:p w14:paraId="4E7351FC" w14:textId="77777777" w:rsidR="00747940" w:rsidRPr="00C4659A" w:rsidRDefault="00747940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E48C1F9" w14:textId="77777777" w:rsidR="003A254B" w:rsidRPr="00835395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835395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68462A12" w14:textId="77777777" w:rsidR="003A254B" w:rsidRP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A254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SDB2.2. İş Birliği Becerisi</w:t>
            </w:r>
          </w:p>
          <w:p w14:paraId="66C8F2B7" w14:textId="77777777" w:rsidR="003A254B" w:rsidRPr="00A14E93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14E93">
              <w:rPr>
                <w:rFonts w:ascii="Comic Sans MS" w:hAnsi="Comic Sans MS"/>
                <w:b/>
                <w:bCs/>
                <w:sz w:val="20"/>
                <w:szCs w:val="20"/>
              </w:rPr>
              <w:t>SDB2.2.SB1.Kişi ve gruplarla iş birliği yapmak</w:t>
            </w:r>
          </w:p>
          <w:p w14:paraId="78AD0125" w14:textId="77777777" w:rsidR="00F048F6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A14E93">
              <w:rPr>
                <w:rFonts w:ascii="Comic Sans MS" w:hAnsi="Comic Sans MS"/>
                <w:sz w:val="20"/>
                <w:szCs w:val="20"/>
              </w:rPr>
              <w:t xml:space="preserve">SDB2.2.SB1.G1. İş birliği yapmak istediği kişi ve akran grupları ile iletişim kurar. </w:t>
            </w:r>
          </w:p>
          <w:p w14:paraId="46145230" w14:textId="1EF35913" w:rsidR="003A254B" w:rsidRPr="00A14E93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14E93">
              <w:rPr>
                <w:rFonts w:ascii="Comic Sans MS" w:hAnsi="Comic Sans MS"/>
                <w:sz w:val="20"/>
                <w:szCs w:val="20"/>
              </w:rPr>
              <w:t>SDB2.2.SB1.G2. Gerektiğinde kişi ve gruplarla iş birliği yapar.</w:t>
            </w:r>
          </w:p>
          <w:p w14:paraId="14A1D102" w14:textId="77777777" w:rsidR="003A254B" w:rsidRPr="00254588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EDBFDD7" w14:textId="2A1C9641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20675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60CA81DF" w14:textId="069AAD5A" w:rsidR="00F048F6" w:rsidRPr="003A254B" w:rsidRDefault="00F048F6" w:rsidP="00F048F6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SORUMLULUK</w:t>
            </w:r>
          </w:p>
          <w:p w14:paraId="25BD0DE3" w14:textId="0A350244" w:rsidR="00F048F6" w:rsidRPr="00F048F6" w:rsidRDefault="00F048F6" w:rsidP="00835395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F048F6">
              <w:rPr>
                <w:rStyle w:val="Gl"/>
                <w:rFonts w:ascii="Comic Sans MS" w:hAnsi="Comic Sans MS"/>
                <w:sz w:val="20"/>
                <w:szCs w:val="20"/>
              </w:rPr>
              <w:t>D16.1. Kendine karşı görevlerini yerine getirmek</w:t>
            </w:r>
          </w:p>
          <w:p w14:paraId="30291FA5" w14:textId="77777777" w:rsidR="00F048F6" w:rsidRPr="00F048F6" w:rsidRDefault="00F048F6" w:rsidP="00F048F6">
            <w:pPr>
              <w:pStyle w:val="TableParagraph"/>
              <w:spacing w:before="19"/>
              <w:ind w:right="501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D16.1.2.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bakımını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doğru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biçimde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yapar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2EA49736" w14:textId="77777777" w:rsidR="00F048F6" w:rsidRPr="00F048F6" w:rsidRDefault="00F048F6" w:rsidP="00835395">
            <w:pPr>
              <w:spacing w:line="276" w:lineRule="auto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</w:p>
          <w:p w14:paraId="78A5D8D9" w14:textId="53E541FE" w:rsidR="003A254B" w:rsidRPr="00F048F6" w:rsidRDefault="003A254B" w:rsidP="00835395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F048F6">
              <w:rPr>
                <w:rStyle w:val="Gl"/>
                <w:rFonts w:ascii="Comic Sans MS" w:hAnsi="Comic Sans MS"/>
                <w:sz w:val="20"/>
                <w:szCs w:val="20"/>
              </w:rPr>
              <w:t>D</w:t>
            </w:r>
            <w:r w:rsidR="00F048F6" w:rsidRPr="00F048F6">
              <w:rPr>
                <w:rStyle w:val="Gl"/>
                <w:rFonts w:ascii="Comic Sans MS" w:hAnsi="Comic Sans MS"/>
                <w:sz w:val="20"/>
                <w:szCs w:val="20"/>
              </w:rPr>
              <w:t>18</w:t>
            </w:r>
            <w:r w:rsidRPr="00F048F6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r w:rsidR="00F048F6" w:rsidRPr="00F048F6">
              <w:rPr>
                <w:rStyle w:val="Gl"/>
                <w:rFonts w:ascii="Comic Sans MS" w:hAnsi="Comic Sans MS"/>
                <w:sz w:val="20"/>
                <w:szCs w:val="20"/>
              </w:rPr>
              <w:t>TEMİZLİK</w:t>
            </w:r>
          </w:p>
          <w:p w14:paraId="2E4E85F1" w14:textId="40586BDB" w:rsidR="003A254B" w:rsidRPr="00F048F6" w:rsidRDefault="00F048F6" w:rsidP="00835395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F048F6">
              <w:rPr>
                <w:rStyle w:val="Gl"/>
                <w:rFonts w:ascii="Comic Sans MS" w:hAnsi="Comic Sans MS"/>
                <w:sz w:val="20"/>
                <w:szCs w:val="20"/>
              </w:rPr>
              <w:t>D18.1. Kişisel temizlik ve bakımına önem vermek</w:t>
            </w:r>
          </w:p>
          <w:p w14:paraId="5F0D9D1A" w14:textId="77777777" w:rsidR="00F048F6" w:rsidRPr="00F048F6" w:rsidRDefault="00F048F6" w:rsidP="00F048F6">
            <w:pPr>
              <w:pStyle w:val="TableParagraph"/>
              <w:spacing w:before="55"/>
              <w:ind w:right="80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D18.1.2. Beden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temizliğini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özenli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yapmaya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gayret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eder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1B2E77BE" w14:textId="77777777" w:rsidR="00F048F6" w:rsidRPr="0075368D" w:rsidRDefault="00F048F6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5752D45" w14:textId="77777777" w:rsidR="003A254B" w:rsidRPr="003A1097" w:rsidRDefault="003A254B" w:rsidP="00835395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3A1097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4B5664D1" w14:textId="77777777" w:rsidR="003A254B" w:rsidRPr="0075368D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5368D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4C667AF8" w14:textId="77777777" w:rsidR="003A254B" w:rsidRPr="003A1097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A1097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12885C28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5368D">
              <w:rPr>
                <w:rFonts w:ascii="Comic Sans MS" w:hAnsi="Comic Sans MS"/>
                <w:sz w:val="20"/>
                <w:szCs w:val="20"/>
              </w:rPr>
              <w:t>OB4.1.SB2. Görseli tanımak</w:t>
            </w:r>
          </w:p>
          <w:p w14:paraId="144418C4" w14:textId="77777777" w:rsidR="003A254B" w:rsidRPr="0075368D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5368D">
              <w:rPr>
                <w:rFonts w:ascii="Comic Sans MS" w:hAnsi="Comic Sans MS"/>
                <w:b/>
                <w:bCs/>
                <w:sz w:val="20"/>
                <w:szCs w:val="20"/>
              </w:rPr>
              <w:t>OB4.2.Görseli Yorumlama</w:t>
            </w:r>
          </w:p>
          <w:p w14:paraId="33C33748" w14:textId="01FE7AE5" w:rsidR="00794AB6" w:rsidRDefault="003A254B" w:rsidP="00835395">
            <w:pPr>
              <w:spacing w:line="276" w:lineRule="auto"/>
            </w:pPr>
            <w:r w:rsidRPr="00E14FAF">
              <w:rPr>
                <w:rFonts w:ascii="Comic Sans MS" w:hAnsi="Comic Sans MS"/>
                <w:sz w:val="20"/>
                <w:szCs w:val="20"/>
              </w:rPr>
              <w:t>OB4.2.SB1. Görseli incelemek</w:t>
            </w:r>
            <w:r w:rsidR="002B3B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3A254B">
        <w:trPr>
          <w:trHeight w:val="38"/>
        </w:trPr>
        <w:tc>
          <w:tcPr>
            <w:tcW w:w="10764" w:type="dxa"/>
          </w:tcPr>
          <w:p w14:paraId="7E7E31E7" w14:textId="18DA542E" w:rsidR="00794AB6" w:rsidRDefault="00794AB6" w:rsidP="00835395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7BCFAC09" w14:textId="083930F0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7A6F2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48604FD" w14:textId="77777777" w:rsidR="0037236D" w:rsidRPr="0058705E" w:rsidRDefault="0037236D" w:rsidP="0037236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58705E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TADB.1. Dinleyecekleri/izleyecekleri şiir, hikâye, tekerleme, video, tiyatro, animasyon gibi materyalleri yönetebilme</w:t>
            </w:r>
          </w:p>
          <w:p w14:paraId="151728D4" w14:textId="26E9F4E3" w:rsidR="0037236D" w:rsidRDefault="0037236D" w:rsidP="0037236D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TADB.1.</w:t>
            </w:r>
            <w:r>
              <w:rPr>
                <w:rFonts w:ascii="Comic Sans MS" w:hAnsi="Comic Sans MS"/>
                <w:sz w:val="20"/>
                <w:szCs w:val="20"/>
              </w:rPr>
              <w:t>b.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Seçilen materyalleri dinler/izler.</w:t>
            </w:r>
          </w:p>
          <w:p w14:paraId="6907DFBC" w14:textId="77777777" w:rsidR="003A254B" w:rsidRPr="007E4619" w:rsidRDefault="003A254B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4619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</w:p>
          <w:p w14:paraId="6D1272B6" w14:textId="77777777" w:rsidR="0037236D" w:rsidRPr="00890C52" w:rsidRDefault="0037236D" w:rsidP="0037236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TADB.2.ç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materyallerdeki benzerlik ve farklılıkları karşılaştırır.</w:t>
            </w:r>
          </w:p>
          <w:p w14:paraId="77C7A0A8" w14:textId="6F9582E6" w:rsidR="0037236D" w:rsidRDefault="0037236D" w:rsidP="0037236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materyallerdeki benzerlik ve farklılıkları sınıflandırır.</w:t>
            </w:r>
          </w:p>
          <w:p w14:paraId="0124A006" w14:textId="77777777" w:rsidR="0037236D" w:rsidRPr="0058705E" w:rsidRDefault="0037236D" w:rsidP="0037236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705E">
              <w:rPr>
                <w:rFonts w:ascii="Comic Sans MS" w:hAnsi="Comic Sans MS"/>
                <w:b/>
                <w:bCs/>
                <w:sz w:val="20"/>
                <w:szCs w:val="20"/>
              </w:rPr>
              <w:t>TAOB.1. Resimli öykü kitabı, dijital araçlar, afiş, broşür gibi görsel materyalleri seçebilme</w:t>
            </w:r>
          </w:p>
          <w:p w14:paraId="79B04168" w14:textId="7A725D94" w:rsidR="0037236D" w:rsidRDefault="0037236D" w:rsidP="001A1DD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TAOB.1.a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İncelediği görsel materyale dair fikrini ifade eder.</w:t>
            </w:r>
          </w:p>
          <w:p w14:paraId="370135CB" w14:textId="77777777" w:rsidR="001A1DDF" w:rsidRPr="0058705E" w:rsidRDefault="001A1DDF" w:rsidP="001A1DD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8705E">
              <w:rPr>
                <w:rFonts w:ascii="Comic Sans MS" w:hAnsi="Comic Sans MS"/>
                <w:b/>
                <w:bCs/>
                <w:sz w:val="20"/>
                <w:szCs w:val="20"/>
              </w:rPr>
              <w:t>TAOB.2. Görsel materyallerden anlamlar üretebilme</w:t>
            </w:r>
          </w:p>
          <w:p w14:paraId="4569E440" w14:textId="77777777" w:rsidR="001A1DDF" w:rsidRPr="004269F9" w:rsidRDefault="001A1DDF" w:rsidP="001A1DD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TAOB.2.ç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Görsel materyalleri karşılaştırarak benzerlik ve farklılıkları ortaya koyar.</w:t>
            </w:r>
          </w:p>
          <w:p w14:paraId="0A664445" w14:textId="77777777" w:rsidR="001A1DDF" w:rsidRDefault="001A1DDF" w:rsidP="001A1DD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TAOB.2.d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Görsel materyalleri çeşitli özelliklerine göre sınıflandırır.</w:t>
            </w:r>
          </w:p>
          <w:p w14:paraId="03624C61" w14:textId="77777777" w:rsidR="001A1DDF" w:rsidRPr="005170C9" w:rsidRDefault="001A1DDF" w:rsidP="001A1DDF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5170C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TAOB.4. Resimli öykü kitabı, dijital araçlar, afiş, broşür gibi görsel materyaller ile ilgili görüşlerini yansıtabilme</w:t>
            </w:r>
          </w:p>
          <w:p w14:paraId="6AFCF025" w14:textId="7E34AD99" w:rsidR="001A1DDF" w:rsidRDefault="001A1DDF" w:rsidP="001A1DD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TAOB.4. 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Görsel okuma süreci ve okuma ortamı hakkındaki görüşlerini söyler.</w:t>
            </w:r>
          </w:p>
          <w:p w14:paraId="45F4B567" w14:textId="06156F25" w:rsidR="001A1DDF" w:rsidRDefault="007B04C6" w:rsidP="001A1DD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22ABC">
              <w:rPr>
                <w:rFonts w:ascii="Comic Sans MS" w:hAnsi="Comic Sans MS"/>
                <w:b/>
                <w:bCs/>
                <w:sz w:val="20"/>
                <w:szCs w:val="20"/>
              </w:rPr>
              <w:t>TAEOB.6. Yazma öncesi becerileri kazanabilme</w:t>
            </w:r>
          </w:p>
          <w:p w14:paraId="4CBFCFE3" w14:textId="77777777" w:rsidR="007B04C6" w:rsidRPr="00695DDE" w:rsidRDefault="007B04C6" w:rsidP="007B04C6">
            <w:pPr>
              <w:rPr>
                <w:rFonts w:ascii="Comic Sans MS" w:hAnsi="Comic Sans MS"/>
                <w:sz w:val="20"/>
                <w:szCs w:val="20"/>
              </w:rPr>
            </w:pPr>
            <w:r w:rsidRPr="00695DDE">
              <w:rPr>
                <w:rFonts w:ascii="Comic Sans MS" w:hAnsi="Comic Sans MS"/>
                <w:sz w:val="20"/>
                <w:szCs w:val="20"/>
              </w:rPr>
              <w:t>TAEOB.6.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695DDE">
              <w:rPr>
                <w:rFonts w:ascii="Comic Sans MS" w:hAnsi="Comic Sans MS"/>
                <w:sz w:val="20"/>
                <w:szCs w:val="20"/>
              </w:rPr>
              <w:t>Yazma için uygun oturma pozi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695DDE">
              <w:rPr>
                <w:rFonts w:ascii="Comic Sans MS" w:hAnsi="Comic Sans MS"/>
                <w:sz w:val="20"/>
                <w:szCs w:val="20"/>
              </w:rPr>
              <w:t xml:space="preserve">yonu alır. </w:t>
            </w:r>
          </w:p>
          <w:p w14:paraId="7F558DF1" w14:textId="40294761" w:rsidR="007B04C6" w:rsidRDefault="007B04C6" w:rsidP="007B04C6">
            <w:pPr>
              <w:rPr>
                <w:rFonts w:ascii="Comic Sans MS" w:hAnsi="Comic Sans MS"/>
                <w:sz w:val="20"/>
                <w:szCs w:val="20"/>
              </w:rPr>
            </w:pPr>
            <w:r w:rsidRPr="00695DDE">
              <w:rPr>
                <w:rFonts w:ascii="Comic Sans MS" w:hAnsi="Comic Sans MS"/>
                <w:sz w:val="20"/>
                <w:szCs w:val="20"/>
              </w:rPr>
              <w:t>TAEOB.6.b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695DDE">
              <w:rPr>
                <w:rFonts w:ascii="Comic Sans MS" w:hAnsi="Comic Sans MS"/>
                <w:sz w:val="20"/>
                <w:szCs w:val="20"/>
              </w:rPr>
              <w:t xml:space="preserve"> İstenilen nitelikte yazar ve çizer.</w:t>
            </w:r>
          </w:p>
          <w:p w14:paraId="0AA420BE" w14:textId="77777777" w:rsidR="007B04C6" w:rsidRPr="00EC593F" w:rsidRDefault="007B04C6" w:rsidP="007B04C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389A4089" w14:textId="77777777" w:rsidR="003A254B" w:rsidRPr="00EB381F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B381F">
              <w:rPr>
                <w:rFonts w:ascii="Comic Sans MS" w:hAnsi="Comic Sans MS"/>
                <w:b/>
                <w:bCs/>
                <w:sz w:val="20"/>
                <w:szCs w:val="20"/>
              </w:rPr>
              <w:t>Matematik Alanı</w:t>
            </w:r>
          </w:p>
          <w:p w14:paraId="0FDD4206" w14:textId="77777777" w:rsidR="005C0566" w:rsidRDefault="005C0566" w:rsidP="005C0566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C276E">
              <w:rPr>
                <w:rFonts w:ascii="Comic Sans MS" w:hAnsi="Comic Sans MS"/>
                <w:b/>
                <w:bCs/>
                <w:sz w:val="20"/>
                <w:szCs w:val="20"/>
              </w:rPr>
              <w:t>MAB.4. Matematiksel olgu, olay ve nesnelere ilişkin çıkarım yapabilme</w:t>
            </w:r>
            <w:r w:rsidRPr="00EB381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571BF1C1" w14:textId="0A82E2AF" w:rsidR="005C0566" w:rsidRDefault="005C0566" w:rsidP="005C056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C276E">
              <w:rPr>
                <w:rFonts w:ascii="Comic Sans MS" w:hAnsi="Comic Sans MS"/>
                <w:sz w:val="20"/>
                <w:szCs w:val="20"/>
              </w:rPr>
              <w:t>MAB.4.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Nesnelerin ölçülebilir özelliklerine ilişkin çıkarımda bulunur.</w:t>
            </w:r>
          </w:p>
          <w:p w14:paraId="4003E3A0" w14:textId="77777777" w:rsidR="005C0566" w:rsidRPr="00F651C1" w:rsidRDefault="005C0566" w:rsidP="005C056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C276E">
              <w:rPr>
                <w:rFonts w:ascii="Comic Sans MS" w:hAnsi="Comic Sans MS"/>
                <w:sz w:val="20"/>
                <w:szCs w:val="20"/>
              </w:rPr>
              <w:t>MAB.4.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c.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Nesne, olgu ve olayları karşılaştırır.</w:t>
            </w:r>
          </w:p>
          <w:p w14:paraId="282EA44B" w14:textId="77777777" w:rsidR="003A2545" w:rsidRDefault="003A2545" w:rsidP="003A254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B465258" w14:textId="516198C5" w:rsidR="003A2545" w:rsidRDefault="003A2545" w:rsidP="003A254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73D1C438" w14:textId="77777777" w:rsidR="003A2545" w:rsidRPr="007A6F2B" w:rsidRDefault="003A2545" w:rsidP="003A254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lastRenderedPageBreak/>
              <w:t>MHB3.d. Grupla uyum içerisinde beden perküsyonu (bedenle ritim) yapar.</w:t>
            </w:r>
          </w:p>
          <w:p w14:paraId="7A3CCE26" w14:textId="2061AC36" w:rsidR="005C0566" w:rsidRDefault="005C0566" w:rsidP="00835395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5E185AB9" w14:textId="1EDA1F5D" w:rsidR="003A2545" w:rsidRDefault="003A2545" w:rsidP="00835395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 Alanı</w:t>
            </w:r>
          </w:p>
          <w:p w14:paraId="30F1E8E2" w14:textId="27730A02" w:rsidR="003A2545" w:rsidRPr="003A2545" w:rsidRDefault="003A2545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54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SAB.13. Coğrafi gözlem ve çalışma sahasında planlanan çalışmaları uygulayabilme </w:t>
            </w:r>
          </w:p>
          <w:p w14:paraId="4E2EB56B" w14:textId="77777777" w:rsidR="003A2545" w:rsidRPr="00B71FDD" w:rsidRDefault="003A2545" w:rsidP="003A2545">
            <w:pPr>
              <w:rPr>
                <w:rFonts w:ascii="Comic Sans MS" w:hAnsi="Comic Sans MS"/>
                <w:sz w:val="20"/>
                <w:szCs w:val="20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>SAB.13.a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B71FDD">
              <w:rPr>
                <w:rFonts w:ascii="Comic Sans MS" w:hAnsi="Comic Sans MS"/>
                <w:sz w:val="20"/>
                <w:szCs w:val="20"/>
              </w:rPr>
              <w:t xml:space="preserve"> Gezi-gözlem çalışması sırasında takip edilecek sözlü/görsel yönergeleri uygular. </w:t>
            </w:r>
          </w:p>
          <w:p w14:paraId="0353B251" w14:textId="70F2BBFC" w:rsidR="003A2545" w:rsidRDefault="003A2545" w:rsidP="003A2545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>SAB.13.</w:t>
            </w:r>
            <w:r>
              <w:rPr>
                <w:rFonts w:ascii="Comic Sans MS" w:hAnsi="Comic Sans MS"/>
                <w:sz w:val="20"/>
                <w:szCs w:val="20"/>
              </w:rPr>
              <w:t>b.</w:t>
            </w:r>
            <w:r w:rsidRPr="00B71FDD">
              <w:rPr>
                <w:rFonts w:ascii="Comic Sans MS" w:hAnsi="Comic Sans MS"/>
                <w:sz w:val="20"/>
                <w:szCs w:val="20"/>
              </w:rPr>
              <w:t xml:space="preserve"> Gezi-gözlem çalışma sahasında çevreyi olumsuz etkileyecek davranışlardan kaçınır.</w:t>
            </w:r>
          </w:p>
          <w:p w14:paraId="34A1ED15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3111B64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254A03A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03937CD5" w14:textId="77777777" w:rsidR="003A254B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7A6F2B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4C28ADDB" w14:textId="1430581E" w:rsidR="003A254B" w:rsidRPr="009035CA" w:rsidRDefault="003A254B" w:rsidP="0083539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035CA">
              <w:rPr>
                <w:rFonts w:ascii="Comic Sans MS" w:hAnsi="Comic Sans MS"/>
                <w:sz w:val="20"/>
                <w:szCs w:val="20"/>
              </w:rPr>
              <w:t>SNAB.4.</w:t>
            </w:r>
            <w:r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Pr="009035CA">
              <w:rPr>
                <w:rFonts w:ascii="Comic Sans MS" w:hAnsi="Comic Sans MS"/>
                <w:sz w:val="20"/>
                <w:szCs w:val="20"/>
              </w:rPr>
              <w:t xml:space="preserve">Sanat etkinliklerinde yaratıcı ürünler oluşturur. </w:t>
            </w:r>
          </w:p>
          <w:p w14:paraId="4FA2770D" w14:textId="77777777" w:rsidR="003A254B" w:rsidRPr="007A6F2B" w:rsidRDefault="003A254B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C25E57D" w14:textId="5699D6DF" w:rsidR="003A254B" w:rsidRDefault="003A254B" w:rsidP="00281698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  <w:r w:rsidR="00281698" w:rsidRPr="00895BC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17AE35F3" w14:textId="77777777" w:rsidR="00281698" w:rsidRPr="00281698" w:rsidRDefault="00281698" w:rsidP="00835395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8169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HSAB.2. Farklı ebat ve özellikteki nesneleri etkin bir şekilde kullanabilme </w:t>
            </w:r>
          </w:p>
          <w:p w14:paraId="7CF37C51" w14:textId="77777777" w:rsidR="00281698" w:rsidRPr="004E1E58" w:rsidRDefault="00281698" w:rsidP="008C5BC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E1E58">
              <w:rPr>
                <w:rFonts w:ascii="Comic Sans MS" w:hAnsi="Comic Sans MS"/>
                <w:sz w:val="20"/>
                <w:szCs w:val="20"/>
              </w:rPr>
              <w:t>HSAB.2.a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4E1E58">
              <w:rPr>
                <w:rFonts w:ascii="Comic Sans MS" w:hAnsi="Comic Sans MS"/>
                <w:sz w:val="20"/>
                <w:szCs w:val="20"/>
              </w:rPr>
              <w:t xml:space="preserve">Farklı büyüklükteki nesneleri kavrar. </w:t>
            </w:r>
          </w:p>
          <w:p w14:paraId="76F33F7D" w14:textId="2579EF8B" w:rsidR="008C5BC8" w:rsidRDefault="008C5BC8" w:rsidP="008C5BC8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85D26">
              <w:rPr>
                <w:rFonts w:ascii="Comic Sans MS" w:hAnsi="Comic Sans MS"/>
                <w:b/>
                <w:bCs/>
                <w:sz w:val="20"/>
                <w:szCs w:val="20"/>
              </w:rPr>
              <w:t>HSAB.8. Aktif ve sağlıklı yaşam için gereken zindelik becerilerinin neler olduğunu söyleyebilme</w:t>
            </w:r>
          </w:p>
          <w:p w14:paraId="17A66622" w14:textId="77777777" w:rsidR="008C5BC8" w:rsidRDefault="008C5BC8" w:rsidP="008C5BC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HSAB.8.b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FA375D">
              <w:rPr>
                <w:rFonts w:ascii="Comic Sans MS" w:hAnsi="Comic Sans MS"/>
                <w:sz w:val="20"/>
                <w:szCs w:val="20"/>
              </w:rPr>
              <w:t xml:space="preserve"> Günlük yaşamda doğru duruş ve oturuş becerisi sergiler. </w:t>
            </w:r>
          </w:p>
          <w:p w14:paraId="174F37BC" w14:textId="3DB303D2" w:rsidR="008C5BC8" w:rsidRDefault="008C5BC8" w:rsidP="008C5BC8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57C8C">
              <w:rPr>
                <w:rFonts w:ascii="Comic Sans MS" w:hAnsi="Comic Sans MS"/>
                <w:b/>
                <w:bCs/>
                <w:sz w:val="20"/>
                <w:szCs w:val="20"/>
              </w:rPr>
              <w:t>HSAB.9. Aktif ve sağlıklı yaşam için hareket edebilme</w:t>
            </w:r>
          </w:p>
          <w:p w14:paraId="05A2F776" w14:textId="53269752" w:rsidR="00281698" w:rsidRDefault="008C5BC8" w:rsidP="00281698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HSAB.</w:t>
            </w: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Pr="00FA375D">
              <w:rPr>
                <w:rFonts w:ascii="Comic Sans MS" w:hAnsi="Comic Sans MS"/>
                <w:sz w:val="20"/>
                <w:szCs w:val="20"/>
              </w:rPr>
              <w:t>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FA375D">
              <w:rPr>
                <w:rFonts w:ascii="Comic Sans MS" w:hAnsi="Comic Sans MS"/>
                <w:sz w:val="20"/>
                <w:szCs w:val="20"/>
              </w:rPr>
              <w:t xml:space="preserve"> İç ve dış </w:t>
            </w:r>
            <w:proofErr w:type="gramStart"/>
            <w:r w:rsidRPr="00FA375D">
              <w:rPr>
                <w:rFonts w:ascii="Comic Sans MS" w:hAnsi="Comic Sans MS"/>
                <w:sz w:val="20"/>
                <w:szCs w:val="20"/>
              </w:rPr>
              <w:t>mekanda</w:t>
            </w:r>
            <w:proofErr w:type="gramEnd"/>
            <w:r w:rsidRPr="00FA375D">
              <w:rPr>
                <w:rFonts w:ascii="Comic Sans MS" w:hAnsi="Comic Sans MS"/>
                <w:sz w:val="20"/>
                <w:szCs w:val="20"/>
              </w:rPr>
              <w:t xml:space="preserve"> hareketli etkinliklere istekle katılır. </w:t>
            </w:r>
          </w:p>
          <w:p w14:paraId="3DA0BF11" w14:textId="77564A6D" w:rsidR="00794AB6" w:rsidRDefault="002A1E7E" w:rsidP="0083539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835395">
            <w:pPr>
              <w:spacing w:line="276" w:lineRule="auto"/>
            </w:pPr>
          </w:p>
          <w:p w14:paraId="0AE918BE" w14:textId="77777777" w:rsidR="00D2483C" w:rsidRPr="008B34F1" w:rsidRDefault="00D2483C" w:rsidP="00D2483C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8B34F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8B34F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2B66E074" w14:textId="77777777" w:rsidR="00D2483C" w:rsidRPr="008B34F1" w:rsidRDefault="00D2483C" w:rsidP="00D2483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B34F1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Boyut:</w:t>
            </w:r>
            <w:r w:rsidRPr="008B34F1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Uzun Kısa</w:t>
            </w:r>
          </w:p>
          <w:p w14:paraId="24BD9B28" w14:textId="77777777" w:rsidR="00D2483C" w:rsidRPr="008B34F1" w:rsidRDefault="00D2483C" w:rsidP="00D2483C">
            <w:pP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</w:p>
          <w:p w14:paraId="18F61F48" w14:textId="5C9893CC" w:rsidR="00D2483C" w:rsidRPr="008B34F1" w:rsidRDefault="00D2483C" w:rsidP="00D2483C">
            <w:pPr>
              <w:rPr>
                <w:rFonts w:ascii="Comic Sans MS" w:hAnsi="Comic Sans MS"/>
                <w:sz w:val="20"/>
                <w:szCs w:val="20"/>
              </w:rPr>
            </w:pPr>
            <w:r w:rsidRPr="008B34F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8B34F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8B34F1">
              <w:rPr>
                <w:rFonts w:ascii="Comic Sans MS" w:hAnsi="Comic Sans MS"/>
                <w:color w:val="000000" w:themeColor="text1"/>
                <w:sz w:val="20"/>
                <w:szCs w:val="20"/>
              </w:rPr>
              <w:t>Mum, zürafa, uzun kısa</w:t>
            </w:r>
            <w:r w:rsidR="00533BC2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karış, cetvel</w:t>
            </w:r>
          </w:p>
          <w:p w14:paraId="351AC727" w14:textId="77777777" w:rsidR="00D2483C" w:rsidRPr="008B34F1" w:rsidRDefault="00D2483C" w:rsidP="00D2483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F56ED45" w14:textId="77777777" w:rsidR="00D2483C" w:rsidRPr="008B34F1" w:rsidRDefault="00D2483C" w:rsidP="00D2483C">
            <w:pPr>
              <w:rPr>
                <w:rFonts w:ascii="Comic Sans MS" w:hAnsi="Comic Sans MS"/>
                <w:sz w:val="20"/>
                <w:szCs w:val="20"/>
              </w:rPr>
            </w:pPr>
            <w:r w:rsidRPr="008B34F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8B34F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8B34F1">
              <w:rPr>
                <w:rFonts w:ascii="Comic Sans MS" w:hAnsi="Comic Sans MS"/>
                <w:color w:val="000000"/>
                <w:sz w:val="20"/>
                <w:szCs w:val="20"/>
              </w:rPr>
              <w:t xml:space="preserve">Mum, </w:t>
            </w:r>
            <w:proofErr w:type="spellStart"/>
            <w:proofErr w:type="gramStart"/>
            <w:r w:rsidRPr="008B34F1">
              <w:rPr>
                <w:rFonts w:ascii="Comic Sans MS" w:hAnsi="Comic Sans MS"/>
                <w:color w:val="000000"/>
                <w:sz w:val="20"/>
                <w:szCs w:val="20"/>
              </w:rPr>
              <w:t>kalem,dal</w:t>
            </w:r>
            <w:proofErr w:type="spellEnd"/>
            <w:proofErr w:type="gramEnd"/>
            <w:r w:rsidRPr="008B34F1">
              <w:rPr>
                <w:rFonts w:ascii="Comic Sans MS" w:hAnsi="Comic Sans MS"/>
                <w:color w:val="000000"/>
                <w:sz w:val="20"/>
                <w:szCs w:val="20"/>
              </w:rPr>
              <w:t xml:space="preserve"> parçası, </w:t>
            </w:r>
            <w:proofErr w:type="spellStart"/>
            <w:r w:rsidRPr="008B34F1">
              <w:rPr>
                <w:rFonts w:ascii="Comic Sans MS" w:hAnsi="Comic Sans MS"/>
                <w:color w:val="000000"/>
                <w:sz w:val="20"/>
                <w:szCs w:val="20"/>
              </w:rPr>
              <w:t>şönil</w:t>
            </w:r>
            <w:proofErr w:type="spellEnd"/>
            <w:r w:rsidRPr="008B34F1">
              <w:rPr>
                <w:rFonts w:ascii="Comic Sans MS" w:hAnsi="Comic Sans MS"/>
                <w:color w:val="000000"/>
                <w:sz w:val="20"/>
                <w:szCs w:val="20"/>
              </w:rPr>
              <w:t>, ritim çubuğu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, oyun hamuru matları, kağıt bardak</w:t>
            </w:r>
          </w:p>
          <w:p w14:paraId="24D9628F" w14:textId="77777777" w:rsidR="00D2483C" w:rsidRPr="008B34F1" w:rsidRDefault="00D2483C" w:rsidP="00D2483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42A6D068" w:rsidR="00794AB6" w:rsidRDefault="00D2483C" w:rsidP="00D2483C">
            <w:pPr>
              <w:spacing w:line="276" w:lineRule="auto"/>
            </w:pPr>
            <w:r w:rsidRPr="008B34F1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8B34F1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8B34F1">
              <w:rPr>
                <w:rFonts w:ascii="Comic Sans MS" w:hAnsi="Comic Sans MS"/>
                <w:sz w:val="20"/>
                <w:szCs w:val="20"/>
              </w:rPr>
              <w:t xml:space="preserve">Öğrenme ortamlarına uzun ve kısa olan nesneler ve </w:t>
            </w:r>
            <w:hyperlink r:id="rId5" w:history="1">
              <w:r w:rsidRPr="008B34F1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 xml:space="preserve">Uzun Kısa Kavramı Flash Kartları </w:t>
              </w:r>
            </w:hyperlink>
            <w:r w:rsidRPr="008B34F1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D2483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çıktı alınır, </w:t>
            </w:r>
            <w:r w:rsidRPr="008B34F1">
              <w:rPr>
                <w:rFonts w:ascii="Comic Sans MS" w:hAnsi="Comic Sans MS"/>
                <w:sz w:val="20"/>
                <w:szCs w:val="20"/>
              </w:rPr>
              <w:t>koyulur.</w:t>
            </w:r>
          </w:p>
        </w:tc>
      </w:tr>
    </w:tbl>
    <w:p w14:paraId="138B15A4" w14:textId="77777777" w:rsidR="002B3BEE" w:rsidRDefault="002B3BEE" w:rsidP="00835395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8EE2840" w:rsidR="00904DA5" w:rsidRPr="00A6018C" w:rsidRDefault="00904DA5" w:rsidP="00835395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0C89376A" w14:textId="77777777" w:rsidR="00D2483C" w:rsidRDefault="00D2483C" w:rsidP="00D2483C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071FA033" w14:textId="77777777" w:rsidR="00D2483C" w:rsidRDefault="00D2483C" w:rsidP="00D2483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6BD04B67" w14:textId="77777777" w:rsidR="003326EA" w:rsidRDefault="00D2483C" w:rsidP="00D2483C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4892C571" w14:textId="30E9B225" w:rsidR="00717F9A" w:rsidRPr="00835493" w:rsidRDefault="003326EA" w:rsidP="00D2483C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3326EA">
              <w:rPr>
                <w:rFonts w:ascii="Comic Sans MS" w:hAnsi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6" w:history="1">
              <w:r w:rsidRPr="003326EA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Eller Yukarı Çocuk Dans Şarkısı</w:t>
              </w:r>
            </w:hyperlink>
            <w:r w:rsidRPr="003326EA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r w:rsidRPr="003326E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3326EA">
              <w:rPr>
                <w:rStyle w:val="Kpr"/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3326EA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3326E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1D5F0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2483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4BFC71A4" w:rsidR="002A1E7E" w:rsidRPr="00B545E0" w:rsidRDefault="00835395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96F0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kullanarak merkezlere geçerler.</w:t>
            </w:r>
            <w:r w:rsidR="003326E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İlgili merkezler </w:t>
            </w:r>
            <w:hyperlink r:id="rId7" w:history="1">
              <w:r w:rsidR="003326EA" w:rsidRPr="008B34F1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 xml:space="preserve">Uzun Kısa Kavramı Flash Kartları </w:t>
              </w:r>
            </w:hyperlink>
            <w:r w:rsidR="003326EA">
              <w:rPr>
                <w:rStyle w:val="Kpr"/>
                <w:rFonts w:ascii="Comic Sans MS" w:hAnsi="Comic Sans MS"/>
                <w:color w:val="0070C0"/>
                <w:sz w:val="20"/>
                <w:szCs w:val="20"/>
              </w:rPr>
              <w:t>ç</w:t>
            </w:r>
            <w:r w:rsidR="003326EA">
              <w:rPr>
                <w:rStyle w:val="Kpr"/>
                <w:color w:val="0070C0"/>
              </w:rPr>
              <w:t xml:space="preserve">ıktı </w:t>
            </w:r>
            <w:r w:rsidR="003326EA" w:rsidRPr="003326E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alınarak koyulur.</w:t>
            </w:r>
          </w:p>
        </w:tc>
      </w:tr>
      <w:tr w:rsidR="00C35F46" w14:paraId="3CFA49BC" w14:textId="77777777" w:rsidTr="003326EA">
        <w:trPr>
          <w:trHeight w:val="3231"/>
        </w:trPr>
        <w:tc>
          <w:tcPr>
            <w:tcW w:w="1975" w:type="dxa"/>
            <w:tcBorders>
              <w:bottom w:val="single" w:sz="18" w:space="0" w:color="ED7D31" w:themeColor="accent2"/>
            </w:tcBorders>
          </w:tcPr>
          <w:p w14:paraId="35B51474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BESLENME,</w:t>
            </w:r>
          </w:p>
          <w:p w14:paraId="7EDE708A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  <w:tcBorders>
              <w:bottom w:val="single" w:sz="18" w:space="0" w:color="ED7D31" w:themeColor="accent2"/>
            </w:tcBorders>
          </w:tcPr>
          <w:p w14:paraId="16982E58" w14:textId="77777777" w:rsidR="00835395" w:rsidRPr="00AA0BFF" w:rsidRDefault="00835395" w:rsidP="00835395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8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düzenli toplanıp toplanmadığı kontrol edilir. </w:t>
            </w:r>
          </w:p>
          <w:p w14:paraId="67369D90" w14:textId="77777777" w:rsidR="00835395" w:rsidRPr="00AA0BFF" w:rsidRDefault="00835395" w:rsidP="00835395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54794F9" w14:textId="77777777" w:rsidR="00835395" w:rsidRPr="00AA0BFF" w:rsidRDefault="00835395" w:rsidP="00835395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47C12BCD" w:rsidR="00835395" w:rsidRPr="00B545E0" w:rsidRDefault="00835395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F048F6" w:rsidRPr="00AE1170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F048F6"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F048F6">
              <w:rPr>
                <w:rFonts w:ascii="Comic Sans MS" w:hAnsi="Comic Sans MS"/>
                <w:b/>
                <w:bCs/>
                <w:sz w:val="20"/>
                <w:szCs w:val="20"/>
              </w:rPr>
              <w:t>16,</w:t>
            </w:r>
            <w:r w:rsidR="00F048F6"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F048F6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AE1170">
              <w:rPr>
                <w:rFonts w:ascii="Comic Sans MS" w:hAnsi="Comic Sans MS"/>
                <w:b/>
                <w:bCs/>
                <w:sz w:val="20"/>
                <w:szCs w:val="20"/>
              </w:rPr>
              <w:t>8,</w:t>
            </w:r>
            <w:r w:rsidR="00AE1170" w:rsidRPr="00AE1170">
              <w:rPr>
                <w:rFonts w:ascii="Comic Sans MS" w:hAnsi="Comic Sans MS"/>
                <w:b/>
                <w:bCs/>
                <w:sz w:val="20"/>
                <w:szCs w:val="20"/>
              </w:rPr>
              <w:t>E2.2.)</w:t>
            </w:r>
          </w:p>
        </w:tc>
      </w:tr>
      <w:tr w:rsidR="00D2483C" w14:paraId="339DCD22" w14:textId="77777777" w:rsidTr="00835395">
        <w:trPr>
          <w:trHeight w:val="1884"/>
        </w:trPr>
        <w:tc>
          <w:tcPr>
            <w:tcW w:w="1975" w:type="dxa"/>
            <w:tcBorders>
              <w:top w:val="single" w:sz="18" w:space="0" w:color="ED7D31" w:themeColor="accent2"/>
            </w:tcBorders>
          </w:tcPr>
          <w:p w14:paraId="2F906719" w14:textId="6359AE5B" w:rsidR="00D2483C" w:rsidRPr="00794AB6" w:rsidRDefault="00D2483C" w:rsidP="00D2483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  <w:tcBorders>
              <w:top w:val="single" w:sz="18" w:space="0" w:color="ED7D31" w:themeColor="accent2"/>
            </w:tcBorders>
          </w:tcPr>
          <w:p w14:paraId="6177ADBB" w14:textId="48000D93" w:rsidR="00D2483C" w:rsidRPr="001D5F0E" w:rsidRDefault="00D2483C" w:rsidP="00D2483C">
            <w:pPr>
              <w:pStyle w:val="GvdeMetni"/>
              <w:spacing w:line="276" w:lineRule="auto"/>
              <w:rPr>
                <w:color w:val="000000"/>
                <w:sz w:val="20"/>
                <w:szCs w:val="20"/>
              </w:rPr>
            </w:pPr>
            <w:r w:rsidRPr="001D5F0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Çocuklar sanat etkinliğini yapmaları için masalara </w:t>
            </w:r>
            <w:proofErr w:type="gramStart"/>
            <w:r w:rsidRPr="001D5F0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alınır  </w:t>
            </w:r>
            <w:r w:rsidRPr="001D5F0E">
              <w:rPr>
                <w:sz w:val="20"/>
                <w:szCs w:val="20"/>
              </w:rPr>
              <w:t>ve</w:t>
            </w:r>
            <w:proofErr w:type="gramEnd"/>
            <w:r w:rsidRPr="001D5F0E">
              <w:rPr>
                <w:sz w:val="20"/>
                <w:szCs w:val="20"/>
              </w:rPr>
              <w:t xml:space="preserve"> isimlerinin yazılı olduğu çalışma kağıtları dağıtılır. </w:t>
            </w:r>
            <w:r w:rsidRPr="00DB5B77">
              <w:rPr>
                <w:b/>
                <w:bCs/>
                <w:sz w:val="20"/>
                <w:szCs w:val="20"/>
              </w:rPr>
              <w:t>(SNAB.4.ç.)</w:t>
            </w:r>
            <w:r w:rsidRPr="001D5F0E">
              <w:rPr>
                <w:sz w:val="20"/>
                <w:szCs w:val="20"/>
              </w:rPr>
              <w:t xml:space="preserve"> </w:t>
            </w:r>
            <w:hyperlink r:id="rId9" w:history="1">
              <w:r w:rsidRPr="00211E59">
                <w:rPr>
                  <w:rStyle w:val="Kpr"/>
                  <w:color w:val="0070C0"/>
                  <w:sz w:val="20"/>
                  <w:szCs w:val="20"/>
                </w:rPr>
                <w:t>Uzun Kalem Kısa Kalem Şarkısı</w:t>
              </w:r>
            </w:hyperlink>
            <w:r w:rsidRPr="00211E59">
              <w:rPr>
                <w:rStyle w:val="Kpr"/>
                <w:color w:val="000000" w:themeColor="text1"/>
                <w:sz w:val="20"/>
                <w:szCs w:val="20"/>
              </w:rPr>
              <w:t xml:space="preserve"> eşliğinde </w:t>
            </w:r>
            <w:r w:rsidRPr="001D5F0E">
              <w:rPr>
                <w:color w:val="000000"/>
                <w:sz w:val="20"/>
                <w:szCs w:val="20"/>
              </w:rPr>
              <w:t>yapılır.</w:t>
            </w:r>
          </w:p>
          <w:p w14:paraId="4750CD74" w14:textId="580B7253" w:rsidR="00D2483C" w:rsidRDefault="00D2483C" w:rsidP="00D2483C">
            <w:pPr>
              <w:pStyle w:val="GvdeMetni"/>
              <w:spacing w:line="276" w:lineRule="auto"/>
              <w:rPr>
                <w:color w:val="000000"/>
                <w:sz w:val="20"/>
                <w:szCs w:val="20"/>
              </w:rPr>
            </w:pPr>
            <w:r w:rsidRPr="001D5F0E">
              <w:rPr>
                <w:sz w:val="20"/>
                <w:szCs w:val="20"/>
              </w:rPr>
              <w:t>Çocukların yaptıkları çalışmalar sergilenir.</w:t>
            </w:r>
            <w:r w:rsidRPr="001D5F0E">
              <w:rPr>
                <w:color w:val="000000"/>
                <w:sz w:val="20"/>
                <w:szCs w:val="20"/>
              </w:rPr>
              <w:t xml:space="preserve"> Çocuklar masalara </w:t>
            </w:r>
            <w:r>
              <w:rPr>
                <w:color w:val="000000"/>
                <w:sz w:val="20"/>
                <w:szCs w:val="20"/>
              </w:rPr>
              <w:t>alınır</w:t>
            </w:r>
            <w:r w:rsidRPr="001D5F0E">
              <w:rPr>
                <w:color w:val="000000"/>
                <w:sz w:val="20"/>
                <w:szCs w:val="20"/>
              </w:rPr>
              <w:t xml:space="preserve"> ve oyun hamuru</w:t>
            </w:r>
            <w:r>
              <w:rPr>
                <w:color w:val="000000"/>
                <w:sz w:val="20"/>
                <w:szCs w:val="20"/>
              </w:rPr>
              <w:t>, uzun kısa oyun hamuru matları verilir. Oyun hamuru ve matlarla oynamaları sağlanır.</w:t>
            </w:r>
            <w:r w:rsidR="00DB5B77">
              <w:rPr>
                <w:color w:val="000000"/>
                <w:sz w:val="20"/>
                <w:szCs w:val="20"/>
              </w:rPr>
              <w:t xml:space="preserve"> İsteyen çocuklar masa üzerinde “uzun ve kısa eşyalarım” temalı bir çalışma </w:t>
            </w:r>
            <w:proofErr w:type="gramStart"/>
            <w:r w:rsidR="00DB5B77">
              <w:rPr>
                <w:color w:val="000000"/>
                <w:sz w:val="20"/>
                <w:szCs w:val="20"/>
              </w:rPr>
              <w:t>yapabilirler.</w:t>
            </w:r>
            <w:r w:rsidR="00DB5B77" w:rsidRPr="00DB5B77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DB5B77" w:rsidRPr="00DB5B77">
              <w:rPr>
                <w:b/>
                <w:bCs/>
                <w:sz w:val="20"/>
                <w:szCs w:val="20"/>
              </w:rPr>
              <w:t>SNAB.4.d.)</w:t>
            </w:r>
          </w:p>
          <w:p w14:paraId="01E6B1E9" w14:textId="1A24E86B" w:rsidR="00D2483C" w:rsidRPr="008863DE" w:rsidRDefault="00D2483C" w:rsidP="00D2483C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0A43F829" w14:textId="29E4E3C0" w:rsidR="00D2483C" w:rsidRPr="00783F1E" w:rsidRDefault="00D2483C" w:rsidP="00783F1E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Tekerlemesi söylenerek minderlere geçilir. Çocuklara parlak renkli bir kutu gösterilir. İçinde ne olabileceği </w:t>
            </w:r>
            <w:proofErr w:type="gramStart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>sorulur.</w:t>
            </w:r>
            <w:r w:rsidR="00AE1170" w:rsidRPr="00783F1E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AE117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E1.1.)</w:t>
            </w:r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Sonra öğretmen içinden uzun ve kısa boyutlarda mum, </w:t>
            </w:r>
            <w:proofErr w:type="spellStart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>kalem,dal</w:t>
            </w:r>
            <w:proofErr w:type="spellEnd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parçası, </w:t>
            </w:r>
            <w:proofErr w:type="spellStart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>şönil</w:t>
            </w:r>
            <w:proofErr w:type="spellEnd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>vb</w:t>
            </w:r>
            <w:proofErr w:type="spellEnd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çıkarır. Çocukların incelemeleri için fırsat verilir. Bu nesnelerin ortak özelliklerini bulmaları istenir. Gerektiğinde ipucu verilir ve nesnelerin bazılarının uzun bazıların kısa olduklarını bulmaları </w:t>
            </w:r>
            <w:proofErr w:type="spellStart"/>
            <w:proofErr w:type="gramStart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>sağlanır.</w:t>
            </w:r>
            <w:r w:rsidR="00533BC2">
              <w:rPr>
                <w:rFonts w:ascii="Comic Sans MS" w:hAnsi="Comic Sans MS"/>
                <w:color w:val="000000"/>
                <w:sz w:val="20"/>
                <w:szCs w:val="20"/>
              </w:rPr>
              <w:t>Nasıl</w:t>
            </w:r>
            <w:proofErr w:type="spellEnd"/>
            <w:proofErr w:type="gramEnd"/>
            <w:r w:rsidR="00533BC2">
              <w:rPr>
                <w:rFonts w:ascii="Comic Sans MS" w:hAnsi="Comic Sans MS"/>
                <w:color w:val="000000"/>
                <w:sz w:val="20"/>
                <w:szCs w:val="20"/>
              </w:rPr>
              <w:t xml:space="preserve"> ölçüm yapılabileceği sorulur ve üzerinde biraz konuşulur. Öğretmen üzerinde çizgiler ve sayılar bulunan cetvel ve metre gösterir</w:t>
            </w:r>
            <w:r w:rsidR="00143C2A">
              <w:rPr>
                <w:rFonts w:ascii="Comic Sans MS" w:hAnsi="Comic Sans MS"/>
                <w:color w:val="000000"/>
                <w:sz w:val="20"/>
                <w:szCs w:val="20"/>
              </w:rPr>
              <w:t xml:space="preserve">, </w:t>
            </w:r>
            <w:r w:rsidR="00533BC2">
              <w:rPr>
                <w:rFonts w:ascii="Comic Sans MS" w:hAnsi="Comic Sans MS"/>
                <w:color w:val="000000"/>
                <w:sz w:val="20"/>
                <w:szCs w:val="20"/>
              </w:rPr>
              <w:t>bu</w:t>
            </w:r>
            <w:r w:rsidR="00143C2A">
              <w:rPr>
                <w:rFonts w:ascii="Comic Sans MS" w:hAnsi="Comic Sans MS"/>
                <w:color w:val="000000"/>
                <w:sz w:val="20"/>
                <w:szCs w:val="20"/>
              </w:rPr>
              <w:t xml:space="preserve"> aletlerin</w:t>
            </w:r>
            <w:r w:rsidR="00533BC2">
              <w:rPr>
                <w:rFonts w:ascii="Comic Sans MS" w:hAnsi="Comic Sans MS"/>
                <w:color w:val="000000"/>
                <w:sz w:val="20"/>
                <w:szCs w:val="20"/>
              </w:rPr>
              <w:t xml:space="preserve"> uzunluk ölçtüğünü söyle</w:t>
            </w:r>
            <w:r w:rsidR="00143C2A">
              <w:rPr>
                <w:rFonts w:ascii="Comic Sans MS" w:hAnsi="Comic Sans MS"/>
                <w:color w:val="000000"/>
                <w:sz w:val="20"/>
                <w:szCs w:val="20"/>
              </w:rPr>
              <w:t>ni</w:t>
            </w:r>
            <w:r w:rsidR="00533BC2">
              <w:rPr>
                <w:rFonts w:ascii="Comic Sans MS" w:hAnsi="Comic Sans MS"/>
                <w:color w:val="000000"/>
                <w:sz w:val="20"/>
                <w:szCs w:val="20"/>
              </w:rPr>
              <w:t xml:space="preserve">r. </w:t>
            </w:r>
            <w:r w:rsidR="00F15893">
              <w:rPr>
                <w:rFonts w:ascii="Comic Sans MS" w:hAnsi="Comic Sans MS"/>
                <w:color w:val="000000"/>
                <w:sz w:val="20"/>
                <w:szCs w:val="20"/>
              </w:rPr>
              <w:t xml:space="preserve">El masaya konur ve parmaklar açılır ve </w:t>
            </w:r>
            <w:r w:rsidR="00F15893">
              <w:t>parmakların birbirinden uzak olacak şekilde açık olmasına</w:t>
            </w:r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r w:rsidR="00F15893">
              <w:rPr>
                <w:rFonts w:ascii="Comic Sans MS" w:hAnsi="Comic Sans MS"/>
                <w:color w:val="000000"/>
                <w:sz w:val="20"/>
                <w:szCs w:val="20"/>
              </w:rPr>
              <w:t>“karış” dendiğini</w:t>
            </w:r>
            <w:r w:rsidR="00143C2A">
              <w:rPr>
                <w:rFonts w:ascii="Comic Sans MS" w:hAnsi="Comic Sans MS"/>
                <w:color w:val="000000"/>
                <w:sz w:val="20"/>
                <w:szCs w:val="20"/>
              </w:rPr>
              <w:t xml:space="preserve">, yine adımla da uzunluk </w:t>
            </w:r>
            <w:proofErr w:type="spellStart"/>
            <w:r w:rsidR="00143C2A">
              <w:rPr>
                <w:rFonts w:ascii="Comic Sans MS" w:hAnsi="Comic Sans MS"/>
                <w:color w:val="000000"/>
                <w:sz w:val="20"/>
                <w:szCs w:val="20"/>
              </w:rPr>
              <w:t>ölçülebilindiği</w:t>
            </w:r>
            <w:proofErr w:type="spellEnd"/>
            <w:r w:rsidR="00143C2A">
              <w:rPr>
                <w:rFonts w:ascii="Comic Sans MS" w:hAnsi="Comic Sans MS"/>
                <w:color w:val="000000"/>
                <w:sz w:val="20"/>
                <w:szCs w:val="20"/>
              </w:rPr>
              <w:t xml:space="preserve"> söylenir. </w:t>
            </w:r>
            <w:r w:rsidR="00F15893">
              <w:rPr>
                <w:rFonts w:ascii="Comic Sans MS" w:hAnsi="Comic Sans MS"/>
                <w:color w:val="000000"/>
                <w:sz w:val="20"/>
                <w:szCs w:val="20"/>
              </w:rPr>
              <w:t xml:space="preserve">Masa karış, kalem </w:t>
            </w:r>
            <w:proofErr w:type="gramStart"/>
            <w:r w:rsidR="00F15893">
              <w:rPr>
                <w:rFonts w:ascii="Comic Sans MS" w:hAnsi="Comic Sans MS"/>
                <w:color w:val="000000"/>
                <w:sz w:val="20"/>
                <w:szCs w:val="20"/>
              </w:rPr>
              <w:t>cetvel,  dolap</w:t>
            </w:r>
            <w:proofErr w:type="gramEnd"/>
            <w:r w:rsidR="00F15893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ise metre ile hep birlikte ölçülür. </w:t>
            </w:r>
            <w:r w:rsidR="00143C2A">
              <w:rPr>
                <w:rFonts w:ascii="Comic Sans MS" w:hAnsi="Comic Sans MS"/>
                <w:color w:val="000000"/>
                <w:sz w:val="20"/>
                <w:szCs w:val="20"/>
              </w:rPr>
              <w:t xml:space="preserve">Sınıfın uzunluğu hep birlikte adımlarla ölçülür.  </w:t>
            </w:r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Çocuklardan sınıftaki </w:t>
            </w:r>
            <w:proofErr w:type="spellStart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>lego</w:t>
            </w:r>
            <w:proofErr w:type="spellEnd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, oyuncak araba, bebek, kalem </w:t>
            </w:r>
            <w:proofErr w:type="spellStart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>vs</w:t>
            </w:r>
            <w:proofErr w:type="spellEnd"/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nesnelerden bir uzun bir kısa olan iki tane nesne bulmaları istenir. </w:t>
            </w:r>
            <w:r w:rsidR="00747940" w:rsidRPr="00783F1E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</w:t>
            </w:r>
            <w:r w:rsidR="00747940" w:rsidRPr="00783F1E">
              <w:rPr>
                <w:rStyle w:val="Gl"/>
                <w:rFonts w:ascii="Comic Sans MS" w:hAnsi="Comic Sans MS"/>
                <w:sz w:val="20"/>
                <w:szCs w:val="20"/>
              </w:rPr>
              <w:t>SDB1.2.SB2</w:t>
            </w:r>
            <w:proofErr w:type="gramStart"/>
            <w:r w:rsidR="00747940" w:rsidRPr="00783F1E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  <w:r w:rsidR="00AE1170" w:rsidRPr="00783F1E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,</w:t>
            </w:r>
            <w:r w:rsidR="00AE117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AE117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3.1.</w:t>
            </w:r>
            <w:r w:rsidR="00F31E1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,Bulmak,Seçmek</w:t>
            </w:r>
            <w:r w:rsidR="00747940" w:rsidRPr="00783F1E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)</w:t>
            </w:r>
            <w:r w:rsidR="00AE1170" w:rsidRPr="00783F1E">
              <w:rPr>
                <w:rStyle w:val="Gl"/>
                <w:rFonts w:ascii="Comic Sans MS" w:hAnsi="Comic Sans MS"/>
                <w:sz w:val="20"/>
                <w:szCs w:val="20"/>
              </w:rPr>
              <w:t xml:space="preserve"> </w:t>
            </w:r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>Birbiri ile aynı olanlardan uzun ve kısa olan birlikte yukarı kaldırılır ve hangisinin uzun hangisinin kısa olduğu sorulur.</w:t>
            </w:r>
            <w:r w:rsidR="005C0566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(MAB.4.</w:t>
            </w:r>
            <w:r w:rsidR="00F31E1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,KB2.5.</w:t>
            </w:r>
            <w:r w:rsidR="00783F1E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783F1E" w:rsidRPr="00783F1E">
              <w:rPr>
                <w:rFonts w:ascii="Comic Sans MS" w:hAnsi="Comic Sans MS"/>
                <w:b/>
                <w:bCs/>
                <w:color w:val="231F20"/>
                <w:sz w:val="20"/>
                <w:szCs w:val="20"/>
              </w:rPr>
              <w:t>Ölçmek</w:t>
            </w:r>
            <w:r w:rsidR="005C0566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) </w:t>
            </w:r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hyperlink r:id="rId10" w:history="1">
              <w:r w:rsidRPr="00783F1E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Uzun Kısa Kavramı</w:t>
              </w:r>
            </w:hyperlink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ve </w:t>
            </w:r>
            <w:hyperlink r:id="rId11" w:history="1">
              <w:r w:rsidRPr="00783F1E">
                <w:rPr>
                  <w:rStyle w:val="Kpr"/>
                  <w:rFonts w:ascii="Comic Sans MS" w:hAnsi="Comic Sans MS"/>
                  <w:color w:val="0462C1"/>
                  <w:sz w:val="20"/>
                  <w:szCs w:val="20"/>
                </w:rPr>
                <w:t>Uzun</w:t>
              </w:r>
              <w:r w:rsidRPr="00783F1E">
                <w:rPr>
                  <w:rStyle w:val="Kpr"/>
                  <w:rFonts w:ascii="Comic Sans MS" w:hAnsi="Comic Sans MS"/>
                  <w:color w:val="0462C1"/>
                  <w:spacing w:val="-2"/>
                  <w:sz w:val="20"/>
                  <w:szCs w:val="20"/>
                </w:rPr>
                <w:t xml:space="preserve"> </w:t>
              </w:r>
              <w:r w:rsidRPr="00783F1E">
                <w:rPr>
                  <w:rStyle w:val="Kpr"/>
                  <w:rFonts w:ascii="Comic Sans MS" w:hAnsi="Comic Sans MS"/>
                  <w:color w:val="0462C1"/>
                  <w:sz w:val="20"/>
                  <w:szCs w:val="20"/>
                </w:rPr>
                <w:t>Kısa</w:t>
              </w:r>
              <w:r w:rsidRPr="00783F1E">
                <w:rPr>
                  <w:rStyle w:val="Kpr"/>
                  <w:rFonts w:ascii="Comic Sans MS" w:hAnsi="Comic Sans MS"/>
                  <w:color w:val="0462C1"/>
                  <w:spacing w:val="-1"/>
                  <w:sz w:val="20"/>
                  <w:szCs w:val="20"/>
                </w:rPr>
                <w:t xml:space="preserve"> </w:t>
              </w:r>
              <w:r w:rsidRPr="00783F1E">
                <w:rPr>
                  <w:rStyle w:val="Kpr"/>
                  <w:rFonts w:ascii="Comic Sans MS" w:hAnsi="Comic Sans MS"/>
                  <w:color w:val="0462C1"/>
                  <w:sz w:val="20"/>
                  <w:szCs w:val="20"/>
                </w:rPr>
                <w:t>-</w:t>
              </w:r>
              <w:r w:rsidRPr="00783F1E">
                <w:rPr>
                  <w:rStyle w:val="Kpr"/>
                  <w:rFonts w:ascii="Comic Sans MS" w:hAnsi="Comic Sans MS"/>
                  <w:color w:val="0462C1"/>
                  <w:spacing w:val="-1"/>
                  <w:sz w:val="20"/>
                  <w:szCs w:val="20"/>
                </w:rPr>
                <w:t xml:space="preserve"> </w:t>
              </w:r>
              <w:r w:rsidRPr="00783F1E">
                <w:rPr>
                  <w:rStyle w:val="Kpr"/>
                  <w:rFonts w:ascii="Comic Sans MS" w:hAnsi="Comic Sans MS"/>
                  <w:color w:val="0462C1"/>
                  <w:sz w:val="20"/>
                  <w:szCs w:val="20"/>
                </w:rPr>
                <w:t>Kare</w:t>
              </w:r>
              <w:r w:rsidRPr="00783F1E">
                <w:rPr>
                  <w:rStyle w:val="Kpr"/>
                  <w:rFonts w:ascii="Comic Sans MS" w:hAnsi="Comic Sans MS"/>
                  <w:color w:val="0462C1"/>
                  <w:spacing w:val="-2"/>
                  <w:sz w:val="20"/>
                  <w:szCs w:val="20"/>
                </w:rPr>
                <w:t xml:space="preserve"> </w:t>
              </w:r>
              <w:r w:rsidRPr="00783F1E">
                <w:rPr>
                  <w:rStyle w:val="Kpr"/>
                  <w:rFonts w:ascii="Comic Sans MS" w:hAnsi="Comic Sans MS"/>
                  <w:color w:val="0462C1"/>
                  <w:sz w:val="20"/>
                  <w:szCs w:val="20"/>
                </w:rPr>
                <w:t>-</w:t>
              </w:r>
              <w:r w:rsidRPr="00783F1E">
                <w:rPr>
                  <w:rStyle w:val="Kpr"/>
                  <w:rFonts w:ascii="Comic Sans MS" w:hAnsi="Comic Sans MS"/>
                  <w:color w:val="0462C1"/>
                  <w:spacing w:val="-1"/>
                  <w:sz w:val="20"/>
                  <w:szCs w:val="20"/>
                </w:rPr>
                <w:t xml:space="preserve"> </w:t>
              </w:r>
              <w:r w:rsidRPr="00783F1E">
                <w:rPr>
                  <w:rStyle w:val="Kpr"/>
                  <w:rFonts w:ascii="Comic Sans MS" w:hAnsi="Comic Sans MS"/>
                  <w:color w:val="0462C1"/>
                  <w:sz w:val="20"/>
                  <w:szCs w:val="20"/>
                </w:rPr>
                <w:t>Eğitici</w:t>
              </w:r>
              <w:r w:rsidRPr="00783F1E">
                <w:rPr>
                  <w:rStyle w:val="Kpr"/>
                  <w:rFonts w:ascii="Comic Sans MS" w:hAnsi="Comic Sans MS"/>
                  <w:color w:val="0462C1"/>
                  <w:spacing w:val="-1"/>
                  <w:sz w:val="20"/>
                  <w:szCs w:val="20"/>
                </w:rPr>
                <w:t xml:space="preserve"> </w:t>
              </w:r>
              <w:r w:rsidRPr="00783F1E">
                <w:rPr>
                  <w:rStyle w:val="Kpr"/>
                  <w:rFonts w:ascii="Comic Sans MS" w:hAnsi="Comic Sans MS"/>
                  <w:color w:val="0462C1"/>
                  <w:sz w:val="20"/>
                  <w:szCs w:val="20"/>
                </w:rPr>
                <w:t>Film</w:t>
              </w:r>
            </w:hyperlink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açılır, izlenir. </w:t>
            </w:r>
            <w:hyperlink r:id="rId12" w:history="1">
              <w:r w:rsidRPr="00783F1E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Uzun Kısa Kavramı Flash Kart ve Slayt Gösterisi</w:t>
              </w:r>
            </w:hyperlink>
            <w:r w:rsidRPr="00783F1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izletilir. </w:t>
            </w:r>
            <w:r w:rsidR="001A1DDF"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Görseller hakkında konuşulur. Görsellerde hangisi uzun hangisi kısa sorularının cevabı aranır. </w:t>
            </w:r>
            <w:r w:rsidR="0037236D" w:rsidRPr="00783F1E">
              <w:rPr>
                <w:rFonts w:ascii="Comic Sans MS" w:hAnsi="Comic Sans MS"/>
                <w:color w:val="000000"/>
                <w:sz w:val="20"/>
                <w:szCs w:val="20"/>
              </w:rPr>
              <w:t>(</w:t>
            </w:r>
            <w:r w:rsidR="0037236D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TADB.</w:t>
            </w:r>
            <w:proofErr w:type="gramStart"/>
            <w:r w:rsidR="0037236D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2.,TAOB</w:t>
            </w:r>
            <w:proofErr w:type="gramEnd"/>
            <w:r w:rsidR="0037236D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.1.</w:t>
            </w:r>
            <w:r w:rsidR="001A1DDF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,TAOB.2.,</w:t>
            </w:r>
            <w:r w:rsidR="001A1DDF" w:rsidRPr="00783F1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TAOB.4.</w:t>
            </w:r>
            <w:r w:rsidR="002D33BF" w:rsidRPr="00783F1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2D33BF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OB4.1.,OB4.2.</w:t>
            </w:r>
            <w:r w:rsidR="0037236D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37236D" w:rsidRPr="00783F1E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783F1E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Nasıl Böyle Uzun Bir Boynum Var? Hikâye</w:t>
              </w:r>
            </w:hyperlink>
            <w:r w:rsidRPr="00783F1E">
              <w:rPr>
                <w:rStyle w:val="Kpr"/>
                <w:rFonts w:ascii="Comic Sans MS" w:hAnsi="Comic Sans MS"/>
                <w:color w:val="0070C0"/>
                <w:sz w:val="20"/>
                <w:szCs w:val="20"/>
              </w:rPr>
              <w:t xml:space="preserve">si </w:t>
            </w:r>
            <w:r w:rsidRPr="00783F1E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dinlenir. </w:t>
            </w:r>
            <w:r w:rsidR="0037236D" w:rsidRPr="00783F1E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(</w:t>
            </w:r>
            <w:r w:rsidR="0037236D" w:rsidRPr="00783F1E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TADB.1.) </w:t>
            </w:r>
            <w:r w:rsidRPr="00783F1E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Çocuklar minderlere otururlar ve ritim çubukları ile </w:t>
            </w:r>
            <w:hyperlink r:id="rId14" w:history="1">
              <w:r w:rsidRPr="00783F1E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FFFFF"/>
                </w:rPr>
                <w:t>Zürafa Şarkısı (Ritim)</w:t>
              </w:r>
            </w:hyperlink>
            <w:r w:rsidRPr="00783F1E"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783F1E">
              <w:rPr>
                <w:rFonts w:ascii="Comic Sans MS" w:hAnsi="Comic Sans MS"/>
                <w:color w:val="444444"/>
                <w:sz w:val="20"/>
                <w:szCs w:val="20"/>
                <w:shd w:val="clear" w:color="auto" w:fill="FFFFFF"/>
              </w:rPr>
              <w:t>yapılır.</w:t>
            </w:r>
            <w:r w:rsidRPr="00783F1E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Çocuklar sıra olurlar ve bahçeye çıkılır. Bahçede ve çevrede uzun kısa neler olduğu bulunmaya </w:t>
            </w:r>
            <w:proofErr w:type="gramStart"/>
            <w:r w:rsidRPr="00783F1E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çalışılır.</w:t>
            </w:r>
            <w:r w:rsidR="00F31E10" w:rsidRPr="00783F1E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>(</w:t>
            </w:r>
            <w:proofErr w:type="gramEnd"/>
            <w:r w:rsidR="00F31E10" w:rsidRPr="00783F1E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>Bulmak)</w:t>
            </w:r>
            <w:r w:rsidRPr="00783F1E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Uzun-kısa ev, ağaç, taş, arabalar, bisikletler, insanlar vb. incelenir. Yine ağaç dalları bulunur,</w:t>
            </w:r>
            <w:r w:rsidR="00DB5B77" w:rsidRPr="00783F1E">
              <w:rPr>
                <w:rFonts w:ascii="Comic Sans MS" w:hAnsi="Comic Sans MS"/>
                <w:sz w:val="20"/>
                <w:szCs w:val="20"/>
              </w:rPr>
              <w:t xml:space="preserve"> ölçüm yaparak nesneleri uzunluklarına göre sıralamaları </w:t>
            </w:r>
            <w:r w:rsidRPr="00783F1E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sağlanır.</w:t>
            </w:r>
            <w:r w:rsidR="00143C2A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Okul bahçesi adımla ölçülmeye çalışılır. </w:t>
            </w:r>
            <w:proofErr w:type="gramStart"/>
            <w:r w:rsidR="00DB5B77" w:rsidRPr="00783F1E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(</w:t>
            </w:r>
            <w:proofErr w:type="gramEnd"/>
            <w:r w:rsidR="00DB5B77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MAB.4.</w:t>
            </w:r>
            <w:r w:rsidR="00281698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,SAB.13.</w:t>
            </w:r>
            <w:r w:rsidR="0074794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747940" w:rsidRPr="00783F1E">
              <w:rPr>
                <w:rStyle w:val="Gl"/>
                <w:rFonts w:ascii="Comic Sans MS" w:hAnsi="Comic Sans MS"/>
                <w:sz w:val="20"/>
                <w:szCs w:val="20"/>
              </w:rPr>
              <w:t>SDB1.2.SB2.</w:t>
            </w:r>
            <w:r w:rsidR="00F048F6" w:rsidRPr="00783F1E">
              <w:rPr>
                <w:rStyle w:val="Gl"/>
                <w:rFonts w:ascii="Comic Sans MS" w:hAnsi="Comic Sans MS"/>
                <w:sz w:val="20"/>
                <w:szCs w:val="20"/>
              </w:rPr>
              <w:t>,</w:t>
            </w:r>
            <w:r w:rsidR="00F048F6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SDB2.2.SB1.</w:t>
            </w:r>
            <w:r w:rsidR="00AE117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,E3.1.</w:t>
            </w:r>
            <w:r w:rsidR="00747940" w:rsidRPr="00783F1E">
              <w:rPr>
                <w:rStyle w:val="Gl"/>
                <w:rFonts w:ascii="Comic Sans MS" w:hAnsi="Comic Sans MS"/>
                <w:sz w:val="20"/>
                <w:szCs w:val="20"/>
              </w:rPr>
              <w:t>)</w:t>
            </w:r>
            <w:r w:rsidRPr="00783F1E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Oyun sonrasında yine sıra olunur ve sessizce sınıfa geri dönülür. Eller sabun ve suyla yıkanır.</w:t>
            </w:r>
          </w:p>
          <w:p w14:paraId="6C93FF6E" w14:textId="5B47424C" w:rsidR="00D2483C" w:rsidRPr="00783F1E" w:rsidRDefault="00143C2A" w:rsidP="00D2483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hyperlink r:id="rId15" w:history="1">
              <w:r w:rsidR="00D2483C" w:rsidRPr="00783F1E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Bardakları Toplama Oyunu (uzun-kısa kavramı)</w:t>
              </w:r>
            </w:hyperlink>
            <w:r w:rsidR="00D2483C" w:rsidRPr="00783F1E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="00D2483C" w:rsidRPr="00783F1E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Oyunu için masaya </w:t>
            </w:r>
            <w:proofErr w:type="gramStart"/>
            <w:r w:rsidR="00D2483C" w:rsidRPr="00783F1E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kağıt</w:t>
            </w:r>
            <w:proofErr w:type="gramEnd"/>
            <w:r w:rsidR="00D2483C" w:rsidRPr="00783F1E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bardaklar konur. Çocuklar ikişerli olarak öğretmenin komutu ile bardakları iç içe toplamaya başlarlar. Sonunda bardaklar yan yana konarak karşılaştırılır. Bardakları uzun olan çocuk oyunu kazanır. </w:t>
            </w:r>
            <w:r w:rsidR="008C5BC8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(HSAB.</w:t>
            </w:r>
            <w:proofErr w:type="gramStart"/>
            <w:r w:rsidR="008C5BC8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2.,HSAB</w:t>
            </w:r>
            <w:proofErr w:type="gramEnd"/>
            <w:r w:rsidR="008C5BC8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.9.</w:t>
            </w:r>
            <w:r w:rsidR="00AE117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,E2.5</w:t>
            </w:r>
            <w:r w:rsidR="008C5BC8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AE1170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2483C" w:rsidRPr="00783F1E">
              <w:rPr>
                <w:rFonts w:ascii="Comic Sans MS" w:hAnsi="Comic Sans MS"/>
                <w:sz w:val="20"/>
                <w:szCs w:val="20"/>
              </w:rPr>
              <w:t>Çocuklar erken okuryazarlık çalışmaları için masaya alınır ve çalışma kağıtları dağıtılarak yapılması sağlanır.</w:t>
            </w:r>
            <w:r w:rsidR="007B04C6" w:rsidRPr="00783F1E">
              <w:rPr>
                <w:rFonts w:ascii="Comic Sans MS" w:hAnsi="Comic Sans MS"/>
                <w:sz w:val="20"/>
                <w:szCs w:val="20"/>
              </w:rPr>
              <w:t>(</w:t>
            </w:r>
            <w:r w:rsidR="007B04C6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TAEOB.6.</w:t>
            </w:r>
            <w:r w:rsidR="00281698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8C5BC8" w:rsidRPr="00783F1E">
              <w:rPr>
                <w:rFonts w:ascii="Comic Sans MS" w:hAnsi="Comic Sans MS"/>
                <w:b/>
                <w:bCs/>
                <w:sz w:val="20"/>
                <w:szCs w:val="20"/>
              </w:rPr>
              <w:t>HSAB.8.)</w:t>
            </w:r>
          </w:p>
          <w:p w14:paraId="51D00006" w14:textId="1AB2A47A" w:rsidR="00D2483C" w:rsidRPr="000E4804" w:rsidRDefault="00D2483C" w:rsidP="003326EA">
            <w:pPr>
              <w:pStyle w:val="Standard"/>
              <w:autoSpaceDE w:val="0"/>
              <w:spacing w:line="276" w:lineRule="auto"/>
              <w:rPr>
                <w:rFonts w:ascii="Comic Sans MS" w:hAnsi="Comic Sans MS" w:cs="Calibri"/>
                <w:sz w:val="20"/>
                <w:szCs w:val="20"/>
              </w:rPr>
            </w:pPr>
            <w:r w:rsidRPr="00783F1E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51507B13" w14:textId="77777777" w:rsidR="00D2483C" w:rsidRPr="00E20C94" w:rsidRDefault="00D2483C" w:rsidP="00D2483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178E741A" w14:textId="77777777" w:rsidR="00D2483C" w:rsidRDefault="00D2483C" w:rsidP="00D2483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4F08C803" w14:textId="48698401" w:rsidR="00D2483C" w:rsidRDefault="00D2483C" w:rsidP="00D2483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02E56">
              <w:rPr>
                <w:rFonts w:ascii="Comic Sans MS" w:hAnsi="Comic Sans MS"/>
                <w:sz w:val="20"/>
                <w:szCs w:val="20"/>
              </w:rPr>
              <w:t>Bahçede</w:t>
            </w:r>
            <w:proofErr w:type="spellEnd"/>
            <w:r w:rsidRPr="00302E5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02E56">
              <w:rPr>
                <w:rFonts w:ascii="Comic Sans MS" w:hAnsi="Comic Sans MS"/>
                <w:sz w:val="20"/>
                <w:szCs w:val="20"/>
              </w:rPr>
              <w:t>uzun</w:t>
            </w:r>
            <w:proofErr w:type="spellEnd"/>
            <w:r w:rsidRPr="00302E5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02E56">
              <w:rPr>
                <w:rFonts w:ascii="Comic Sans MS" w:hAnsi="Comic Sans MS"/>
                <w:sz w:val="20"/>
                <w:szCs w:val="20"/>
              </w:rPr>
              <w:t>kısa</w:t>
            </w:r>
            <w:proofErr w:type="spellEnd"/>
            <w:r w:rsidRPr="00302E5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02E56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302E5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02E56">
              <w:rPr>
                <w:rFonts w:ascii="Comic Sans MS" w:hAnsi="Comic Sans MS"/>
                <w:sz w:val="20"/>
                <w:szCs w:val="20"/>
              </w:rPr>
              <w:t>gördün</w:t>
            </w:r>
            <w:proofErr w:type="spellEnd"/>
            <w:r w:rsidRPr="00302E56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2FA04C4" w14:textId="10178A3A" w:rsidR="00F31E10" w:rsidRPr="00302E56" w:rsidRDefault="00F31E10" w:rsidP="00D2483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Taşıtlardan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uzun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kısa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olanlar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sence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hangileri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EEDE845" w14:textId="77777777" w:rsidR="00D2483C" w:rsidRPr="001D5F0E" w:rsidRDefault="00D2483C" w:rsidP="00D2483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Boyun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kısa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mı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uzun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mu? </w:t>
            </w:r>
          </w:p>
          <w:p w14:paraId="27F455FE" w14:textId="721E820C" w:rsidR="00D2483C" w:rsidRDefault="00D2483C" w:rsidP="00D2483C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Boyunun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uzun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ya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da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kısa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olmasını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D5F0E">
              <w:rPr>
                <w:rFonts w:ascii="Comic Sans MS" w:hAnsi="Comic Sans MS"/>
                <w:sz w:val="20"/>
                <w:szCs w:val="20"/>
              </w:rPr>
              <w:t>anladın</w:t>
            </w:r>
            <w:proofErr w:type="spellEnd"/>
            <w:r w:rsidRPr="001D5F0E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72BE1A3E" w:rsidR="00C35F46" w:rsidRPr="009E2230" w:rsidRDefault="00F31E10" w:rsidP="003326E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Boyun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uzun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olsaydı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gökyüzüne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dokunmak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ister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miydin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</w:tr>
    </w:tbl>
    <w:p w14:paraId="48BFA4F4" w14:textId="2A156FB4" w:rsidR="00717F9A" w:rsidRPr="00E406DE" w:rsidRDefault="00717F9A" w:rsidP="00835395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7C7B81D8" w14:textId="2C0E01F4" w:rsidR="00C35F46" w:rsidRPr="008E7547" w:rsidRDefault="00C35F46" w:rsidP="00835395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8E7547" w:rsidRPr="008E7547">
        <w:rPr>
          <w:rFonts w:ascii="Comic Sans MS" w:hAnsi="Comic Sans MS"/>
          <w:sz w:val="20"/>
          <w:szCs w:val="20"/>
        </w:rPr>
        <w:t>Çocuklara r</w:t>
      </w:r>
      <w:r w:rsidR="004A01F6" w:rsidRPr="008E7547">
        <w:rPr>
          <w:rFonts w:ascii="Comic Sans MS" w:hAnsi="Comic Sans MS"/>
          <w:sz w:val="20"/>
          <w:szCs w:val="20"/>
        </w:rPr>
        <w:t>enkli kağıtlar veri</w:t>
      </w:r>
      <w:r w:rsidR="008E7547" w:rsidRPr="008E7547">
        <w:rPr>
          <w:rFonts w:ascii="Comic Sans MS" w:hAnsi="Comic Sans MS"/>
          <w:sz w:val="20"/>
          <w:szCs w:val="20"/>
        </w:rPr>
        <w:t>lerek</w:t>
      </w:r>
      <w:r w:rsidR="004A01F6" w:rsidRPr="008E7547">
        <w:rPr>
          <w:rFonts w:ascii="Comic Sans MS" w:hAnsi="Comic Sans MS"/>
          <w:sz w:val="20"/>
          <w:szCs w:val="20"/>
        </w:rPr>
        <w:t xml:space="preserve"> uzun ve kısa olarak kesmeleri için teşvik edi</w:t>
      </w:r>
      <w:r w:rsidR="008E7547" w:rsidRPr="008E7547">
        <w:rPr>
          <w:rFonts w:ascii="Comic Sans MS" w:hAnsi="Comic Sans MS"/>
          <w:sz w:val="20"/>
          <w:szCs w:val="20"/>
        </w:rPr>
        <w:t>lir</w:t>
      </w:r>
      <w:r w:rsidR="004A01F6" w:rsidRPr="008E7547">
        <w:rPr>
          <w:rFonts w:ascii="Comic Sans MS" w:hAnsi="Comic Sans MS"/>
          <w:sz w:val="20"/>
          <w:szCs w:val="20"/>
        </w:rPr>
        <w:t xml:space="preserve">. Uzun ve kısa </w:t>
      </w:r>
      <w:proofErr w:type="gramStart"/>
      <w:r w:rsidR="004A01F6" w:rsidRPr="008E7547">
        <w:rPr>
          <w:rFonts w:ascii="Comic Sans MS" w:hAnsi="Comic Sans MS"/>
          <w:sz w:val="20"/>
          <w:szCs w:val="20"/>
        </w:rPr>
        <w:t>kağıt</w:t>
      </w:r>
      <w:proofErr w:type="gramEnd"/>
      <w:r w:rsidR="004A01F6" w:rsidRPr="008E7547">
        <w:rPr>
          <w:rFonts w:ascii="Comic Sans MS" w:hAnsi="Comic Sans MS"/>
          <w:sz w:val="20"/>
          <w:szCs w:val="20"/>
        </w:rPr>
        <w:t xml:space="preserve"> parçalarını oluşturup, bunları büyük bir kağıda yapıştırarak “Uzun ve Kısa” temalı bir poster yap</w:t>
      </w:r>
      <w:r w:rsidR="008E7547" w:rsidRPr="008E7547">
        <w:rPr>
          <w:rFonts w:ascii="Comic Sans MS" w:hAnsi="Comic Sans MS"/>
          <w:sz w:val="20"/>
          <w:szCs w:val="20"/>
        </w:rPr>
        <w:t>maları sağlanır.</w:t>
      </w:r>
    </w:p>
    <w:p w14:paraId="5E1C0610" w14:textId="1CF72EA2" w:rsidR="00C35F46" w:rsidRPr="00484043" w:rsidRDefault="00C35F46" w:rsidP="00835395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460740"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r w:rsidR="00460740">
        <w:rPr>
          <w:rFonts w:ascii="Comic Sans MS" w:hAnsi="Comic Sans MS"/>
          <w:sz w:val="20"/>
          <w:szCs w:val="20"/>
        </w:rPr>
        <w:t>bireysel çalışma</w:t>
      </w:r>
      <w:r w:rsidR="00460740" w:rsidRPr="00A351B4">
        <w:rPr>
          <w:rFonts w:ascii="Comic Sans MS" w:hAnsi="Comic Sans MS"/>
          <w:sz w:val="20"/>
          <w:szCs w:val="20"/>
        </w:rPr>
        <w:t xml:space="preserve"> yapılır.</w:t>
      </w:r>
      <w:r w:rsidR="00484043" w:rsidRPr="00A351B4">
        <w:rPr>
          <w:rFonts w:ascii="Comic Sans MS" w:hAnsi="Comic Sans MS"/>
          <w:sz w:val="20"/>
          <w:szCs w:val="20"/>
        </w:rPr>
        <w:t xml:space="preserve"> </w:t>
      </w:r>
      <w:r w:rsidR="00A351B4" w:rsidRPr="00A351B4">
        <w:rPr>
          <w:rFonts w:ascii="Comic Sans MS" w:hAnsi="Comic Sans MS"/>
          <w:sz w:val="20"/>
          <w:szCs w:val="20"/>
        </w:rPr>
        <w:t>Ayrıca farklı uzunluklarda nesneler verilir. Nesneleri uzun ve kısa olarak ayırmalarını isteyin. Elde edilen nesneleri iki grup halinde sınıflandırın. (Pipetlerin bir kısmı ortadan ikiye ayrılarak da yapılabilir.)</w:t>
      </w:r>
    </w:p>
    <w:p w14:paraId="430DC709" w14:textId="77777777" w:rsidR="00717F9A" w:rsidRPr="00E406DE" w:rsidRDefault="00717F9A" w:rsidP="00835395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2BADE789" w14:textId="77777777" w:rsidR="00D2483C" w:rsidRPr="001D5F0E" w:rsidRDefault="00C35F46" w:rsidP="00D2483C">
      <w:pPr>
        <w:rPr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D2483C" w:rsidRPr="002C19D6">
        <w:rPr>
          <w:rFonts w:ascii="Comic Sans MS" w:hAnsi="Comic Sans MS"/>
          <w:color w:val="000000" w:themeColor="text1"/>
          <w:sz w:val="20"/>
          <w:szCs w:val="20"/>
        </w:rPr>
        <w:t>Ailele</w:t>
      </w:r>
      <w:r w:rsidR="00D2483C">
        <w:rPr>
          <w:rFonts w:ascii="Comic Sans MS" w:hAnsi="Comic Sans MS"/>
          <w:color w:val="000000" w:themeColor="text1"/>
          <w:sz w:val="20"/>
          <w:szCs w:val="20"/>
        </w:rPr>
        <w:t xml:space="preserve">re o gün işlenen konu ile ilgili bilgi </w:t>
      </w:r>
      <w:r w:rsidR="00D2483C" w:rsidRPr="00A17F08">
        <w:rPr>
          <w:rFonts w:ascii="Comic Sans MS" w:hAnsi="Comic Sans MS"/>
          <w:color w:val="000000" w:themeColor="text1"/>
          <w:sz w:val="20"/>
          <w:szCs w:val="20"/>
        </w:rPr>
        <w:t xml:space="preserve">verilir. </w:t>
      </w:r>
      <w:r w:rsidR="00D2483C" w:rsidRPr="001D5F0E">
        <w:rPr>
          <w:rFonts w:ascii="Comic Sans MS" w:hAnsi="Comic Sans MS"/>
          <w:sz w:val="20"/>
          <w:szCs w:val="20"/>
        </w:rPr>
        <w:t>Ailelerden çocukları ile birlikte evdeki uzun ve kısa olan varlıkları birlikte bulmaları istenir. Aşağıdaki dijital çalışmalar velilere gönderilir.</w:t>
      </w:r>
    </w:p>
    <w:p w14:paraId="020F900A" w14:textId="77777777" w:rsidR="002D33BF" w:rsidRDefault="002D33BF" w:rsidP="00CA32A8">
      <w:pPr>
        <w:spacing w:line="276" w:lineRule="auto"/>
      </w:pPr>
    </w:p>
    <w:p w14:paraId="083C36A1" w14:textId="2A405BD4" w:rsidR="00D2483C" w:rsidRPr="001D5F0E" w:rsidRDefault="00143C2A" w:rsidP="00CA32A8">
      <w:pPr>
        <w:spacing w:line="276" w:lineRule="auto"/>
        <w:rPr>
          <w:rFonts w:ascii="Comic Sans MS" w:hAnsi="Comic Sans MS"/>
          <w:b/>
          <w:color w:val="0070C0"/>
          <w:sz w:val="20"/>
          <w:szCs w:val="20"/>
        </w:rPr>
      </w:pPr>
      <w:hyperlink r:id="rId16" w:history="1">
        <w:r w:rsidR="00D2483C" w:rsidRPr="001D5F0E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  <w:r w:rsidR="00D2483C" w:rsidRPr="00D2483C">
          <w:rPr>
            <w:rStyle w:val="Kpr"/>
            <w:rFonts w:ascii="Comic Sans MS" w:hAnsi="Comic Sans MS"/>
            <w:b/>
            <w:color w:val="0070C0"/>
            <w:sz w:val="20"/>
            <w:szCs w:val="20"/>
            <w:u w:val="none"/>
          </w:rPr>
          <w:t xml:space="preserve"> </w:t>
        </w:r>
      </w:hyperlink>
      <w:r w:rsidR="00D2483C" w:rsidRPr="00D2483C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  </w:t>
      </w:r>
      <w:hyperlink r:id="rId17" w:history="1">
        <w:r w:rsidR="00D2483C" w:rsidRPr="001D5F0E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="00D2483C" w:rsidRPr="00D2483C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   </w:t>
      </w:r>
      <w:hyperlink r:id="rId18" w:history="1">
        <w:r w:rsidR="00D2483C" w:rsidRPr="001D5F0E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Çalışmalar,</w:t>
        </w:r>
      </w:hyperlink>
      <w:r w:rsidR="00D2483C" w:rsidRPr="00D2483C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     </w:t>
      </w:r>
      <w:hyperlink r:id="rId19" w:history="1">
        <w:r w:rsidR="00D2483C" w:rsidRPr="001D5F0E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7A0BD5E8" w14:textId="77777777" w:rsidR="00AE1170" w:rsidRDefault="00AE1170" w:rsidP="00835395">
      <w:pPr>
        <w:spacing w:line="276" w:lineRule="auto"/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</w:pPr>
    </w:p>
    <w:p w14:paraId="1786D259" w14:textId="3C7EB5DB" w:rsidR="002D33BF" w:rsidRPr="00484043" w:rsidRDefault="00C35F46" w:rsidP="00835395">
      <w:pPr>
        <w:spacing w:line="276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410B8F" w:rsidRPr="00410B8F">
        <w:rPr>
          <w:rFonts w:ascii="Comic Sans MS" w:hAnsi="Comic Sans MS"/>
          <w:color w:val="000000" w:themeColor="text1"/>
          <w:sz w:val="20"/>
          <w:szCs w:val="20"/>
        </w:rPr>
        <w:t xml:space="preserve">Yakın çevrede varsa bir fırına gidilebilir ve </w:t>
      </w:r>
      <w:r w:rsidR="00410B8F">
        <w:t>fırında farklı uzunluklarda ekmekleri inceleyebilirler.</w:t>
      </w:r>
    </w:p>
    <w:p w14:paraId="321A7B03" w14:textId="1A38B66D" w:rsidR="00C35F46" w:rsidRDefault="00C35F46" w:rsidP="00835395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C35F46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415AB885" w14:textId="3ED6327B" w:rsidR="00794AB6" w:rsidRDefault="00D2483C" w:rsidP="00CA32A8">
      <w:r w:rsidRPr="001D5F0E">
        <w:rPr>
          <w:rFonts w:ascii="Comic Sans MS" w:hAnsi="Comic Sans MS"/>
          <w:bCs/>
          <w:color w:val="0070C0"/>
          <w:sz w:val="20"/>
          <w:szCs w:val="20"/>
        </w:rPr>
        <w:t xml:space="preserve">Uzun / Kısa </w:t>
      </w:r>
      <w:proofErr w:type="gramStart"/>
      <w:r w:rsidRPr="001D5F0E">
        <w:rPr>
          <w:rFonts w:ascii="Comic Sans MS" w:hAnsi="Comic Sans MS"/>
          <w:bCs/>
          <w:color w:val="0070C0"/>
          <w:sz w:val="20"/>
          <w:szCs w:val="20"/>
        </w:rPr>
        <w:t>Kavramları -</w:t>
      </w:r>
      <w:proofErr w:type="gramEnd"/>
      <w:r w:rsidRPr="001D5F0E">
        <w:rPr>
          <w:rFonts w:ascii="Comic Sans MS" w:hAnsi="Comic Sans MS"/>
          <w:bCs/>
          <w:color w:val="0070C0"/>
          <w:sz w:val="20"/>
          <w:szCs w:val="20"/>
        </w:rPr>
        <w:t xml:space="preserve"> Okul Öncesi Eğitim</w:t>
      </w:r>
    </w:p>
    <w:sectPr w:rsidR="00794AB6" w:rsidSect="00835395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8F7"/>
    <w:multiLevelType w:val="hybridMultilevel"/>
    <w:tmpl w:val="442EF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32429"/>
    <w:rsid w:val="000B7D06"/>
    <w:rsid w:val="00143C2A"/>
    <w:rsid w:val="001A1DDF"/>
    <w:rsid w:val="00205397"/>
    <w:rsid w:val="00281698"/>
    <w:rsid w:val="002A1E7E"/>
    <w:rsid w:val="002B3BEE"/>
    <w:rsid w:val="002C7CEA"/>
    <w:rsid w:val="002D33BF"/>
    <w:rsid w:val="003326EA"/>
    <w:rsid w:val="00347FFA"/>
    <w:rsid w:val="0037236D"/>
    <w:rsid w:val="003A2545"/>
    <w:rsid w:val="003A254B"/>
    <w:rsid w:val="003D6176"/>
    <w:rsid w:val="003F777F"/>
    <w:rsid w:val="00410B8F"/>
    <w:rsid w:val="00460740"/>
    <w:rsid w:val="00484043"/>
    <w:rsid w:val="004A01F6"/>
    <w:rsid w:val="00533BC2"/>
    <w:rsid w:val="005C0566"/>
    <w:rsid w:val="005C0E39"/>
    <w:rsid w:val="00675BD2"/>
    <w:rsid w:val="00717F9A"/>
    <w:rsid w:val="00747940"/>
    <w:rsid w:val="00783F1E"/>
    <w:rsid w:val="00794AB6"/>
    <w:rsid w:val="007A1891"/>
    <w:rsid w:val="007A715D"/>
    <w:rsid w:val="007B04C6"/>
    <w:rsid w:val="007C646B"/>
    <w:rsid w:val="007D7CD2"/>
    <w:rsid w:val="00835395"/>
    <w:rsid w:val="008C5BC8"/>
    <w:rsid w:val="008E7547"/>
    <w:rsid w:val="00904DA5"/>
    <w:rsid w:val="00A11654"/>
    <w:rsid w:val="00A351B4"/>
    <w:rsid w:val="00A6018C"/>
    <w:rsid w:val="00A618A2"/>
    <w:rsid w:val="00AE1170"/>
    <w:rsid w:val="00B13F21"/>
    <w:rsid w:val="00B4508E"/>
    <w:rsid w:val="00BF042A"/>
    <w:rsid w:val="00C35F46"/>
    <w:rsid w:val="00C66903"/>
    <w:rsid w:val="00CA32A8"/>
    <w:rsid w:val="00D2483C"/>
    <w:rsid w:val="00DB5B77"/>
    <w:rsid w:val="00DF70A5"/>
    <w:rsid w:val="00E406DE"/>
    <w:rsid w:val="00E553D7"/>
    <w:rsid w:val="00F048F6"/>
    <w:rsid w:val="00F15893"/>
    <w:rsid w:val="00F3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1E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83539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35395"/>
    <w:rPr>
      <w:lang w:val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D2483C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2483C"/>
    <w:rPr>
      <w:rFonts w:ascii="Comic Sans MS" w:eastAsia="Comic Sans MS" w:hAnsi="Comic Sans MS" w:cs="Comic Sans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nasil-boyle-uzun-bir-boynum-var-hikaye/" TargetMode="External"/><Relationship Id="rId18" Type="http://schemas.openxmlformats.org/officeDocument/2006/relationships/hyperlink" Target="https://www.anneninokulu.com/13-eylul-2022-sali-interaktif-calismala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nneninokulu.com/uzun-kisa-kavrami-flash-kartlari-ve-slayt-gosterisi/" TargetMode="External"/><Relationship Id="rId12" Type="http://schemas.openxmlformats.org/officeDocument/2006/relationships/hyperlink" Target="https://www.anneninokulu.com/uzun-kisa-kavrami-flash-kartlari-ve-slayt-gosterisi/" TargetMode="External"/><Relationship Id="rId17" Type="http://schemas.openxmlformats.org/officeDocument/2006/relationships/hyperlink" Target="https://www.anneninokulu.com/uzun-kisa-hafiza-oyun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uzun-kisa-kavrami-puzzl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eller-yukari-sabah-sporu/" TargetMode="External"/><Relationship Id="rId11" Type="http://schemas.openxmlformats.org/officeDocument/2006/relationships/hyperlink" Target="https://www.anneninokulu.com/uzun-kisa-kare-egitici-film/" TargetMode="External"/><Relationship Id="rId5" Type="http://schemas.openxmlformats.org/officeDocument/2006/relationships/hyperlink" Target="https://www.anneninokulu.com/uzun-kisa-kavrami-flash-kartlari-ve-slayt-gosterisi/" TargetMode="External"/><Relationship Id="rId15" Type="http://schemas.openxmlformats.org/officeDocument/2006/relationships/hyperlink" Target="https://www.anneninokulu.com/bardaklari-toplama-oyunu-uzun-kisa-kavrami/" TargetMode="External"/><Relationship Id="rId10" Type="http://schemas.openxmlformats.org/officeDocument/2006/relationships/hyperlink" Target="https://www.anneninokulu.com/uzun-kisa-kavrami-egitici-flim/" TargetMode="External"/><Relationship Id="rId19" Type="http://schemas.openxmlformats.org/officeDocument/2006/relationships/hyperlink" Target="https://www.anneninokulu.com/1582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uzun-kalem-kisa-kalem-sarkisi/" TargetMode="External"/><Relationship Id="rId14" Type="http://schemas.openxmlformats.org/officeDocument/2006/relationships/hyperlink" Target="https://www.anneninokulu.com/zurafa-sarkisi-ritim-burak-onurl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14</cp:revision>
  <cp:lastPrinted>2024-08-20T19:33:00Z</cp:lastPrinted>
  <dcterms:created xsi:type="dcterms:W3CDTF">2024-08-11T20:14:00Z</dcterms:created>
  <dcterms:modified xsi:type="dcterms:W3CDTF">2024-08-20T19:33:00Z</dcterms:modified>
</cp:coreProperties>
</file>